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F66B" w14:textId="1CE0AE06" w:rsidR="00CF2771" w:rsidRPr="002C2E08" w:rsidRDefault="00B15691">
      <w:pPr>
        <w:rPr>
          <w:b/>
          <w:color w:val="FF0000"/>
          <w:u w:val="single"/>
        </w:rPr>
      </w:pPr>
      <w:r w:rsidRPr="00B15691">
        <w:rPr>
          <w:b/>
          <w:color w:val="FF0000"/>
          <w:u w:val="single"/>
        </w:rPr>
        <w:t>BILANCE PLOCH:</w:t>
      </w:r>
    </w:p>
    <w:p w14:paraId="61D41AA5" w14:textId="2D768280" w:rsidR="00CF2771" w:rsidRPr="00CF2771" w:rsidRDefault="00CF2771" w:rsidP="00CF2771">
      <w:pPr>
        <w:rPr>
          <w:b/>
          <w:u w:val="single"/>
        </w:rPr>
      </w:pPr>
      <w:r w:rsidRPr="00CF2771">
        <w:rPr>
          <w:b/>
          <w:u w:val="single"/>
        </w:rPr>
        <w:t>Parcela 41</w:t>
      </w:r>
      <w:r w:rsidR="002D3C48">
        <w:rPr>
          <w:b/>
          <w:u w:val="single"/>
        </w:rPr>
        <w:t>8/9</w:t>
      </w:r>
      <w:r w:rsidRPr="00CF2771">
        <w:rPr>
          <w:b/>
          <w:u w:val="single"/>
        </w:rPr>
        <w:t>:</w:t>
      </w:r>
    </w:p>
    <w:p w14:paraId="210F197D" w14:textId="0FC6640C" w:rsidR="00CF2771" w:rsidRDefault="00CF2771" w:rsidP="00CF2771">
      <w:r>
        <w:t xml:space="preserve">Plocha pozemku… </w:t>
      </w:r>
      <w:proofErr w:type="gramStart"/>
      <w:r w:rsidR="00841F9D">
        <w:t>864</w:t>
      </w:r>
      <w:r>
        <w:t>m2</w:t>
      </w:r>
      <w:proofErr w:type="gramEnd"/>
    </w:p>
    <w:p w14:paraId="5B519950" w14:textId="71C8FC50" w:rsidR="00CF2771" w:rsidRDefault="00CF2771" w:rsidP="00CF2771">
      <w:r>
        <w:t>Zastavěnost… 1</w:t>
      </w:r>
      <w:r w:rsidR="00627F4E">
        <w:t>77,5</w:t>
      </w:r>
      <w:r>
        <w:t>m2</w:t>
      </w:r>
    </w:p>
    <w:p w14:paraId="64738826" w14:textId="36808F17" w:rsidR="00CF2771" w:rsidRDefault="00CF2771" w:rsidP="00CF2771">
      <w:r>
        <w:t xml:space="preserve">Zpevněné plochy… </w:t>
      </w:r>
      <w:r w:rsidR="00627F4E">
        <w:t>76,</w:t>
      </w:r>
      <w:r w:rsidR="00276750">
        <w:t>9</w:t>
      </w:r>
      <w:r>
        <w:t>m2</w:t>
      </w:r>
    </w:p>
    <w:p w14:paraId="3F3AFDD6" w14:textId="590299DD" w:rsidR="00CF2771" w:rsidRDefault="00CF2771" w:rsidP="00CF2771">
      <w:r>
        <w:t xml:space="preserve">Nezpevněné plochy… </w:t>
      </w:r>
      <w:r w:rsidR="00483270">
        <w:t>609,6</w:t>
      </w:r>
      <w:r>
        <w:t>m2</w:t>
      </w:r>
    </w:p>
    <w:p w14:paraId="5528C106" w14:textId="77777777" w:rsidR="00CF2771" w:rsidRDefault="00CF2771" w:rsidP="00CF2771"/>
    <w:p w14:paraId="1781EB8F" w14:textId="41604800" w:rsidR="00CF2771" w:rsidRDefault="00CF2771" w:rsidP="00CF2771">
      <w:r>
        <w:t xml:space="preserve">Užitná plocha 1.np… </w:t>
      </w:r>
      <w:r w:rsidR="001114E2">
        <w:t>145,1m2</w:t>
      </w:r>
    </w:p>
    <w:p w14:paraId="5C098FF5" w14:textId="21BCF4EB" w:rsidR="009A1D15" w:rsidRDefault="009A1D15" w:rsidP="00CF2771">
      <w:r>
        <w:t>Terasa…</w:t>
      </w:r>
      <w:proofErr w:type="gramStart"/>
      <w:r w:rsidR="008B0ADD">
        <w:t>15m2</w:t>
      </w:r>
      <w:proofErr w:type="gramEnd"/>
    </w:p>
    <w:p w14:paraId="6E368166" w14:textId="47788823" w:rsidR="00CF2771" w:rsidRDefault="00CF2771" w:rsidP="00CF2771">
      <w:r>
        <w:t xml:space="preserve">Užitná plocha 2.np… </w:t>
      </w:r>
      <w:r w:rsidR="006955DD">
        <w:t>124,1</w:t>
      </w:r>
      <w:r>
        <w:t>m2</w:t>
      </w:r>
    </w:p>
    <w:p w14:paraId="34AA5E5D" w14:textId="668466DB" w:rsidR="009A1D15" w:rsidRDefault="009A1D15" w:rsidP="00CF2771">
      <w:r>
        <w:t>Terasa…</w:t>
      </w:r>
      <w:r w:rsidR="008B0ADD">
        <w:t>17,3m2</w:t>
      </w:r>
    </w:p>
    <w:p w14:paraId="49105C60" w14:textId="77777777" w:rsidR="00341F3A" w:rsidRDefault="00341F3A" w:rsidP="00CF2771"/>
    <w:p w14:paraId="13B49BE8" w14:textId="77777777" w:rsidR="00341F3A" w:rsidRDefault="00341F3A" w:rsidP="00CF2771"/>
    <w:p w14:paraId="12CDBC45" w14:textId="77777777" w:rsidR="00341F3A" w:rsidRDefault="00341F3A" w:rsidP="00CF2771"/>
    <w:p w14:paraId="79BC6440" w14:textId="65F61257" w:rsidR="00341F3A" w:rsidRDefault="00341F3A" w:rsidP="00CF2771"/>
    <w:p w14:paraId="2C2A856C" w14:textId="764D56B3" w:rsidR="004B7997" w:rsidRDefault="004B7997" w:rsidP="00CF2771"/>
    <w:p w14:paraId="10040266" w14:textId="04DCAFCA" w:rsidR="004B7997" w:rsidRDefault="004B7997" w:rsidP="00CF2771"/>
    <w:p w14:paraId="21509CB8" w14:textId="2C990B7F" w:rsidR="004B7997" w:rsidRDefault="004B7997" w:rsidP="00CF2771"/>
    <w:p w14:paraId="065ADA03" w14:textId="666A5484" w:rsidR="004B7997" w:rsidRDefault="004B7997" w:rsidP="00CF2771"/>
    <w:p w14:paraId="18394B55" w14:textId="690BCDA0" w:rsidR="004B7997" w:rsidRDefault="004B7997" w:rsidP="00CF2771"/>
    <w:p w14:paraId="04DC537D" w14:textId="137B8627" w:rsidR="004B7997" w:rsidRDefault="004B7997" w:rsidP="00CF2771"/>
    <w:p w14:paraId="04D6524D" w14:textId="2D1FF611" w:rsidR="004B7997" w:rsidRDefault="004B7997" w:rsidP="00CF2771"/>
    <w:p w14:paraId="3E2FB674" w14:textId="47775688" w:rsidR="004B7997" w:rsidRDefault="004B7997" w:rsidP="00CF2771"/>
    <w:p w14:paraId="483F89CE" w14:textId="48967AFA" w:rsidR="004B7997" w:rsidRDefault="004B7997" w:rsidP="00CF2771"/>
    <w:p w14:paraId="4FF8AC2D" w14:textId="11F20EA5" w:rsidR="004B7997" w:rsidRDefault="004B7997" w:rsidP="00CF2771"/>
    <w:p w14:paraId="0E2890AF" w14:textId="45433AA7" w:rsidR="004B7997" w:rsidRDefault="004B7997" w:rsidP="00CF2771"/>
    <w:p w14:paraId="3F2DF189" w14:textId="77777777" w:rsidR="004B7997" w:rsidRDefault="004B7997" w:rsidP="00CF2771"/>
    <w:p w14:paraId="4B5EEC80" w14:textId="77777777" w:rsidR="00341F3A" w:rsidRDefault="00341F3A" w:rsidP="00CF2771"/>
    <w:p w14:paraId="13A3D114" w14:textId="77777777" w:rsidR="00341F3A" w:rsidRDefault="00341F3A" w:rsidP="00CF2771"/>
    <w:p w14:paraId="1EC69123" w14:textId="77777777" w:rsidR="008B0ADD" w:rsidRDefault="008B0ADD" w:rsidP="00CF2771"/>
    <w:p w14:paraId="0E98B94C" w14:textId="77777777" w:rsidR="00341F3A" w:rsidRDefault="00341F3A" w:rsidP="00CF2771"/>
    <w:p w14:paraId="42264BC5" w14:textId="2BB72890" w:rsidR="00341F3A" w:rsidRPr="00B15691" w:rsidRDefault="00341F3A" w:rsidP="00CF2771">
      <w:pPr>
        <w:rPr>
          <w:b/>
          <w:color w:val="FF0000"/>
          <w:u w:val="single"/>
        </w:rPr>
      </w:pPr>
      <w:r w:rsidRPr="00B15691">
        <w:rPr>
          <w:b/>
          <w:color w:val="FF0000"/>
          <w:u w:val="single"/>
        </w:rPr>
        <w:lastRenderedPageBreak/>
        <w:t>STANDARDY:</w:t>
      </w:r>
    </w:p>
    <w:p w14:paraId="2C9BF2A2" w14:textId="037B5A67" w:rsidR="008028B4" w:rsidRDefault="008028B4" w:rsidP="00CF2771">
      <w:pPr>
        <w:rPr>
          <w:b/>
          <w:u w:val="single"/>
        </w:rPr>
      </w:pPr>
      <w:r>
        <w:rPr>
          <w:b/>
          <w:u w:val="single"/>
        </w:rPr>
        <w:t>Podlahy</w:t>
      </w:r>
      <w:r w:rsidR="001C1B14">
        <w:rPr>
          <w:b/>
          <w:u w:val="single"/>
        </w:rPr>
        <w:t>:</w:t>
      </w:r>
    </w:p>
    <w:p w14:paraId="2E47D5A5" w14:textId="6930CCC7" w:rsidR="001C1B14" w:rsidRDefault="001C1B14" w:rsidP="002B084F">
      <w:r w:rsidRPr="00D9149C">
        <w:rPr>
          <w:b/>
          <w:color w:val="4472C4" w:themeColor="accent1"/>
        </w:rPr>
        <w:t>Obytné místnosti</w:t>
      </w:r>
      <w:r w:rsidR="00D9149C">
        <w:tab/>
      </w:r>
      <w:r w:rsidR="00D9149C">
        <w:tab/>
      </w:r>
      <w:r w:rsidR="00D9149C">
        <w:tab/>
        <w:t>vinylová podlaha</w:t>
      </w:r>
      <w:r w:rsidR="00DE312D">
        <w:t xml:space="preserve"> </w:t>
      </w:r>
      <w:r w:rsidR="009E627F">
        <w:t>dekor dřevo</w:t>
      </w:r>
    </w:p>
    <w:p w14:paraId="018DD95B" w14:textId="736E2542" w:rsidR="00D9149C" w:rsidRDefault="00A52E8E" w:rsidP="002B084F">
      <w:r w:rsidRPr="00A52E8E">
        <w:rPr>
          <w:b/>
          <w:color w:val="4472C4" w:themeColor="accent1"/>
        </w:rPr>
        <w:t>Zádveří</w:t>
      </w:r>
      <w:r>
        <w:rPr>
          <w:b/>
          <w:color w:val="4472C4" w:themeColor="accent1"/>
        </w:rPr>
        <w:tab/>
      </w:r>
      <w:r>
        <w:rPr>
          <w:b/>
          <w:color w:val="4472C4" w:themeColor="accent1"/>
        </w:rPr>
        <w:tab/>
      </w:r>
      <w:r>
        <w:rPr>
          <w:b/>
          <w:color w:val="4472C4" w:themeColor="accent1"/>
        </w:rPr>
        <w:tab/>
      </w:r>
      <w:r>
        <w:rPr>
          <w:b/>
          <w:color w:val="4472C4" w:themeColor="accent1"/>
        </w:rPr>
        <w:tab/>
      </w:r>
      <w:r>
        <w:rPr>
          <w:b/>
          <w:color w:val="4472C4" w:themeColor="accent1"/>
        </w:rPr>
        <w:tab/>
      </w:r>
      <w:r w:rsidR="009D0A31">
        <w:t xml:space="preserve">dlažba </w:t>
      </w:r>
      <w:proofErr w:type="spellStart"/>
      <w:r w:rsidR="009D0A31">
        <w:t>Rako</w:t>
      </w:r>
      <w:proofErr w:type="spellEnd"/>
    </w:p>
    <w:p w14:paraId="680547CD" w14:textId="33070C6F" w:rsidR="008621F9" w:rsidRDefault="008621F9" w:rsidP="002B084F">
      <w:r w:rsidRPr="008621F9">
        <w:rPr>
          <w:b/>
          <w:bCs/>
          <w:color w:val="4472C4" w:themeColor="accent1"/>
        </w:rPr>
        <w:t>Technická místnost</w:t>
      </w:r>
      <w:r w:rsidRPr="008621F9">
        <w:rPr>
          <w:color w:val="4472C4" w:themeColor="accent1"/>
        </w:rPr>
        <w:t xml:space="preserve">                                    </w:t>
      </w:r>
      <w:r>
        <w:t>dlažba Taurus</w:t>
      </w:r>
    </w:p>
    <w:p w14:paraId="27F5EB00" w14:textId="52E10CA3" w:rsidR="005C71AD" w:rsidRDefault="00C730EB" w:rsidP="002B084F">
      <w:pPr>
        <w:rPr>
          <w:b/>
          <w:color w:val="4472C4" w:themeColor="accent1"/>
        </w:rPr>
      </w:pPr>
      <w:r>
        <w:rPr>
          <w:b/>
          <w:color w:val="4472C4" w:themeColor="accent1"/>
        </w:rPr>
        <w:t>Schodiště</w:t>
      </w:r>
      <w:r>
        <w:rPr>
          <w:b/>
          <w:color w:val="4472C4" w:themeColor="accent1"/>
        </w:rPr>
        <w:tab/>
      </w:r>
      <w:r>
        <w:rPr>
          <w:b/>
          <w:color w:val="4472C4" w:themeColor="accent1"/>
        </w:rPr>
        <w:tab/>
      </w:r>
      <w:r>
        <w:rPr>
          <w:b/>
          <w:color w:val="4472C4" w:themeColor="accent1"/>
        </w:rPr>
        <w:tab/>
      </w:r>
      <w:r>
        <w:rPr>
          <w:b/>
          <w:color w:val="4472C4" w:themeColor="accent1"/>
        </w:rPr>
        <w:tab/>
      </w:r>
      <w:r w:rsidR="00062669" w:rsidRPr="00062669">
        <w:t xml:space="preserve">železobetonové, obklad </w:t>
      </w:r>
      <w:r w:rsidRPr="00062669">
        <w:t>keramická dlažba</w:t>
      </w:r>
      <w:r w:rsidR="00C53740">
        <w:t xml:space="preserve"> </w:t>
      </w:r>
      <w:proofErr w:type="spellStart"/>
      <w:r w:rsidR="00C53740">
        <w:t>Rako</w:t>
      </w:r>
      <w:proofErr w:type="spellEnd"/>
    </w:p>
    <w:p w14:paraId="3CCA0F8A" w14:textId="09885FC8" w:rsidR="00C730EB" w:rsidRPr="00B3004D" w:rsidRDefault="00FD2322" w:rsidP="002B084F">
      <w:r>
        <w:rPr>
          <w:b/>
          <w:color w:val="4472C4" w:themeColor="accent1"/>
        </w:rPr>
        <w:t>Koupelna</w:t>
      </w:r>
      <w:r>
        <w:rPr>
          <w:b/>
          <w:color w:val="4472C4" w:themeColor="accent1"/>
        </w:rPr>
        <w:tab/>
      </w:r>
      <w:r>
        <w:rPr>
          <w:b/>
          <w:color w:val="4472C4" w:themeColor="accent1"/>
        </w:rPr>
        <w:tab/>
      </w:r>
      <w:r>
        <w:rPr>
          <w:b/>
          <w:color w:val="4472C4" w:themeColor="accent1"/>
        </w:rPr>
        <w:tab/>
      </w:r>
      <w:r>
        <w:rPr>
          <w:b/>
          <w:color w:val="4472C4" w:themeColor="accent1"/>
        </w:rPr>
        <w:tab/>
      </w:r>
      <w:r w:rsidRPr="00B3004D">
        <w:t xml:space="preserve">keramická dlažba </w:t>
      </w:r>
      <w:proofErr w:type="spellStart"/>
      <w:r w:rsidR="00C53740">
        <w:t>Rako</w:t>
      </w:r>
      <w:proofErr w:type="spellEnd"/>
    </w:p>
    <w:p w14:paraId="5A216170" w14:textId="302EE33A" w:rsidR="009E627F" w:rsidRDefault="00290B53" w:rsidP="002B084F">
      <w:r>
        <w:rPr>
          <w:b/>
          <w:color w:val="4472C4" w:themeColor="accent1"/>
        </w:rPr>
        <w:t>Terasy</w:t>
      </w:r>
      <w:r>
        <w:rPr>
          <w:b/>
          <w:color w:val="4472C4" w:themeColor="accent1"/>
        </w:rPr>
        <w:tab/>
      </w:r>
      <w:r>
        <w:rPr>
          <w:b/>
          <w:color w:val="4472C4" w:themeColor="accent1"/>
        </w:rPr>
        <w:tab/>
      </w:r>
      <w:r>
        <w:rPr>
          <w:b/>
          <w:color w:val="4472C4" w:themeColor="accent1"/>
        </w:rPr>
        <w:tab/>
      </w:r>
      <w:r>
        <w:rPr>
          <w:b/>
          <w:color w:val="4472C4" w:themeColor="accent1"/>
        </w:rPr>
        <w:tab/>
      </w:r>
      <w:r>
        <w:rPr>
          <w:b/>
          <w:color w:val="4472C4" w:themeColor="accent1"/>
        </w:rPr>
        <w:tab/>
      </w:r>
      <w:proofErr w:type="spellStart"/>
      <w:r w:rsidRPr="00B3004D">
        <w:t>dřevoplast</w:t>
      </w:r>
      <w:proofErr w:type="spellEnd"/>
    </w:p>
    <w:p w14:paraId="11CFEFB4" w14:textId="712B98BD" w:rsidR="0099135F" w:rsidRDefault="0099135F" w:rsidP="002B084F"/>
    <w:p w14:paraId="0E562C08" w14:textId="625D6801" w:rsidR="0099135F" w:rsidRDefault="001234F8" w:rsidP="0099135F">
      <w:pPr>
        <w:rPr>
          <w:b/>
          <w:u w:val="single"/>
        </w:rPr>
      </w:pPr>
      <w:r>
        <w:rPr>
          <w:b/>
          <w:u w:val="single"/>
        </w:rPr>
        <w:t>Povrch s</w:t>
      </w:r>
      <w:r w:rsidR="0099135F">
        <w:rPr>
          <w:b/>
          <w:u w:val="single"/>
        </w:rPr>
        <w:t>těn:</w:t>
      </w:r>
    </w:p>
    <w:p w14:paraId="5331826A" w14:textId="1BFCFA60" w:rsidR="0072121D" w:rsidRPr="00B3004D" w:rsidRDefault="0072121D" w:rsidP="0072121D">
      <w:r>
        <w:rPr>
          <w:b/>
          <w:color w:val="4472C4" w:themeColor="accent1"/>
        </w:rPr>
        <w:t>Koupelna</w:t>
      </w:r>
      <w:r>
        <w:rPr>
          <w:b/>
          <w:color w:val="4472C4" w:themeColor="accent1"/>
        </w:rPr>
        <w:tab/>
      </w:r>
      <w:r>
        <w:rPr>
          <w:b/>
          <w:color w:val="4472C4" w:themeColor="accent1"/>
        </w:rPr>
        <w:tab/>
      </w:r>
      <w:r>
        <w:rPr>
          <w:b/>
          <w:color w:val="4472C4" w:themeColor="accent1"/>
        </w:rPr>
        <w:tab/>
      </w:r>
      <w:r>
        <w:rPr>
          <w:b/>
          <w:color w:val="4472C4" w:themeColor="accent1"/>
        </w:rPr>
        <w:tab/>
      </w:r>
      <w:r w:rsidRPr="00B3004D">
        <w:t>keramick</w:t>
      </w:r>
      <w:r>
        <w:t>ý obklad</w:t>
      </w:r>
      <w:r w:rsidRPr="00B3004D">
        <w:t xml:space="preserve"> </w:t>
      </w:r>
      <w:proofErr w:type="spellStart"/>
      <w:r w:rsidR="00C53740">
        <w:t>Rako</w:t>
      </w:r>
      <w:proofErr w:type="spellEnd"/>
    </w:p>
    <w:p w14:paraId="1AE3EE00" w14:textId="23C0D9A2" w:rsidR="0099135F" w:rsidRDefault="0072121D" w:rsidP="0099135F">
      <w:r>
        <w:rPr>
          <w:b/>
          <w:color w:val="4472C4" w:themeColor="accent1"/>
        </w:rPr>
        <w:t>Zbyl</w:t>
      </w:r>
      <w:r w:rsidR="0099135F" w:rsidRPr="00D9149C">
        <w:rPr>
          <w:b/>
          <w:color w:val="4472C4" w:themeColor="accent1"/>
        </w:rPr>
        <w:t>é místnosti</w:t>
      </w:r>
      <w:r w:rsidR="0099135F">
        <w:tab/>
      </w:r>
      <w:r w:rsidR="0099135F">
        <w:tab/>
      </w:r>
      <w:r>
        <w:tab/>
      </w:r>
      <w:r w:rsidR="0099135F">
        <w:tab/>
      </w:r>
      <w:proofErr w:type="spellStart"/>
      <w:r w:rsidR="0099135F">
        <w:t>keraštuk</w:t>
      </w:r>
      <w:proofErr w:type="spellEnd"/>
    </w:p>
    <w:p w14:paraId="1F39841B" w14:textId="346BD8C3" w:rsidR="004E6859" w:rsidRDefault="004E6859" w:rsidP="0099135F">
      <w:r>
        <w:tab/>
      </w:r>
      <w:r>
        <w:tab/>
      </w:r>
      <w:r>
        <w:tab/>
      </w:r>
      <w:r>
        <w:tab/>
      </w:r>
      <w:r>
        <w:tab/>
        <w:t>Otěruvzdorná bílá malba</w:t>
      </w:r>
    </w:p>
    <w:p w14:paraId="286787FC" w14:textId="26D88B8A" w:rsidR="001234F8" w:rsidRDefault="001234F8" w:rsidP="0099135F"/>
    <w:p w14:paraId="5C6E016D" w14:textId="76E55EAF" w:rsidR="001234F8" w:rsidRDefault="00F12417" w:rsidP="0099135F">
      <w:r w:rsidRPr="00F12417">
        <w:rPr>
          <w:b/>
          <w:u w:val="single"/>
        </w:rPr>
        <w:t>Povrch stropů:</w:t>
      </w:r>
      <w:r>
        <w:tab/>
      </w:r>
      <w:r>
        <w:tab/>
      </w:r>
      <w:r>
        <w:tab/>
      </w:r>
      <w:r>
        <w:tab/>
        <w:t>sádrokarton, otěruvzdorná bílá výmalba</w:t>
      </w:r>
    </w:p>
    <w:p w14:paraId="586E63F9" w14:textId="1DFE1FCD" w:rsidR="00B46E69" w:rsidRDefault="00B46E69" w:rsidP="0099135F"/>
    <w:p w14:paraId="17435069" w14:textId="55EA4520" w:rsidR="002611CE" w:rsidRPr="00C53740" w:rsidRDefault="00B46E69" w:rsidP="00B46E69">
      <w:pPr>
        <w:rPr>
          <w:color w:val="FF0000"/>
        </w:rPr>
      </w:pPr>
      <w:r w:rsidRPr="00C53740">
        <w:rPr>
          <w:b/>
          <w:color w:val="FF0000"/>
          <w:u w:val="single"/>
        </w:rPr>
        <w:t>Stínění oken:</w:t>
      </w:r>
      <w:r w:rsidRPr="00C53740">
        <w:rPr>
          <w:color w:val="FF0000"/>
        </w:rPr>
        <w:tab/>
      </w:r>
      <w:r w:rsidRPr="00C53740">
        <w:rPr>
          <w:color w:val="FF0000"/>
        </w:rPr>
        <w:tab/>
      </w:r>
      <w:r w:rsidRPr="00C53740">
        <w:rPr>
          <w:color w:val="FF0000"/>
        </w:rPr>
        <w:tab/>
      </w:r>
      <w:r w:rsidRPr="00C53740">
        <w:rPr>
          <w:color w:val="FF0000"/>
        </w:rPr>
        <w:tab/>
      </w:r>
      <w:r w:rsidR="00DE5505">
        <w:rPr>
          <w:color w:val="FF0000"/>
        </w:rPr>
        <w:t xml:space="preserve">Elektro </w:t>
      </w:r>
      <w:r w:rsidR="002611CE" w:rsidRPr="00C53740">
        <w:rPr>
          <w:color w:val="FF0000"/>
        </w:rPr>
        <w:t>P</w:t>
      </w:r>
      <w:r w:rsidR="00784185" w:rsidRPr="00C53740">
        <w:rPr>
          <w:color w:val="FF0000"/>
        </w:rPr>
        <w:t>říprava pro exteriérové elektricky ovládané žaluzie</w:t>
      </w:r>
      <w:r w:rsidR="00CE7771" w:rsidRPr="00C53740">
        <w:rPr>
          <w:color w:val="FF0000"/>
        </w:rPr>
        <w:t xml:space="preserve">. </w:t>
      </w:r>
    </w:p>
    <w:p w14:paraId="372587BC" w14:textId="44495DED" w:rsidR="00B46E69" w:rsidRPr="00C53740" w:rsidRDefault="00CE7771" w:rsidP="002611CE">
      <w:pPr>
        <w:ind w:left="3540"/>
        <w:rPr>
          <w:color w:val="FF0000"/>
        </w:rPr>
      </w:pPr>
      <w:r w:rsidRPr="00C53740">
        <w:rPr>
          <w:color w:val="FF0000"/>
        </w:rPr>
        <w:t>Koncové prvky, žaluzie, vodicí lišty a motor nejsou součástí</w:t>
      </w:r>
      <w:r w:rsidR="002611CE" w:rsidRPr="00C53740">
        <w:rPr>
          <w:color w:val="FF0000"/>
        </w:rPr>
        <w:t xml:space="preserve"> standardního vybavení</w:t>
      </w:r>
      <w:r w:rsidR="00DE5505">
        <w:rPr>
          <w:color w:val="FF0000"/>
        </w:rPr>
        <w:t xml:space="preserve"> a bez kastlíků</w:t>
      </w:r>
    </w:p>
    <w:p w14:paraId="3F9CF35D" w14:textId="621F4692" w:rsidR="002611CE" w:rsidRPr="00DE5505" w:rsidRDefault="00DE5505" w:rsidP="00DE5505">
      <w:pPr>
        <w:rPr>
          <w:color w:val="FF0000"/>
        </w:rPr>
      </w:pPr>
      <w:r w:rsidRPr="00DE5505">
        <w:rPr>
          <w:color w:val="FF0000"/>
          <w:u w:val="single"/>
        </w:rPr>
        <w:t xml:space="preserve">Solární elektrárna   </w:t>
      </w:r>
      <w:r w:rsidRPr="00DE5505">
        <w:rPr>
          <w:color w:val="FF0000"/>
        </w:rPr>
        <w:t xml:space="preserve">                                    Kabelová příprava pro solární elektrárnu</w:t>
      </w:r>
    </w:p>
    <w:p w14:paraId="64E34C64" w14:textId="0BBF8A95" w:rsidR="00DE5505" w:rsidRPr="00DE5505" w:rsidRDefault="00DE5505" w:rsidP="00DE5505">
      <w:pPr>
        <w:rPr>
          <w:color w:val="FF0000"/>
        </w:rPr>
      </w:pPr>
      <w:r w:rsidRPr="00DE5505">
        <w:rPr>
          <w:color w:val="FF0000"/>
        </w:rPr>
        <w:t xml:space="preserve">                                                                       Elektrárna není součásti standartního vybavení</w:t>
      </w:r>
    </w:p>
    <w:p w14:paraId="4E341BF8" w14:textId="77777777" w:rsidR="00DE5505" w:rsidRPr="00DE5505" w:rsidRDefault="00DE5505" w:rsidP="00DE5505">
      <w:pPr>
        <w:rPr>
          <w:color w:val="FF0000"/>
        </w:rPr>
      </w:pPr>
    </w:p>
    <w:p w14:paraId="35D4FE08" w14:textId="7B035ABE" w:rsidR="00B46E69" w:rsidRDefault="001C0FCF" w:rsidP="00B46E69">
      <w:r>
        <w:rPr>
          <w:b/>
          <w:u w:val="single"/>
        </w:rPr>
        <w:t>Vnitřní okenní parapety</w:t>
      </w:r>
      <w:r w:rsidR="00B46E69" w:rsidRPr="00F12417">
        <w:rPr>
          <w:b/>
          <w:u w:val="single"/>
        </w:rPr>
        <w:t>:</w:t>
      </w:r>
      <w:r w:rsidR="00B46E69">
        <w:tab/>
      </w:r>
      <w:r w:rsidR="00B46E69">
        <w:tab/>
      </w:r>
      <w:r>
        <w:t>bílé lamino</w:t>
      </w:r>
    </w:p>
    <w:p w14:paraId="4ABD14AC" w14:textId="52CEE8D1" w:rsidR="001C0FCF" w:rsidRDefault="001C0FCF" w:rsidP="00B46E69"/>
    <w:p w14:paraId="6A44EA7B" w14:textId="4AF18903" w:rsidR="001C0FCF" w:rsidRDefault="001C0FCF" w:rsidP="001C0FCF">
      <w:r>
        <w:rPr>
          <w:b/>
          <w:u w:val="single"/>
        </w:rPr>
        <w:t>Osvětlení</w:t>
      </w:r>
      <w:r w:rsidRPr="00F12417">
        <w:rPr>
          <w:b/>
          <w:u w:val="single"/>
        </w:rPr>
        <w:t>:</w:t>
      </w:r>
      <w:r>
        <w:tab/>
      </w:r>
      <w:r>
        <w:tab/>
      </w:r>
      <w:r w:rsidR="006D69AE">
        <w:tab/>
      </w:r>
      <w:r w:rsidR="006D69AE">
        <w:tab/>
        <w:t>Vnitřní osvětlovací tělesa nejsou součástí vybavení.</w:t>
      </w:r>
    </w:p>
    <w:p w14:paraId="2F221261" w14:textId="4927E85B" w:rsidR="00943A4C" w:rsidRDefault="00943A4C" w:rsidP="001C0FCF"/>
    <w:p w14:paraId="064F260C" w14:textId="6D6B269F" w:rsidR="00E62DB9" w:rsidRDefault="00943A4C" w:rsidP="00E45BEC">
      <w:pPr>
        <w:ind w:left="3540" w:hanging="3540"/>
      </w:pPr>
      <w:r>
        <w:rPr>
          <w:b/>
          <w:u w:val="single"/>
        </w:rPr>
        <w:t xml:space="preserve">El. Zásuvky a </w:t>
      </w:r>
      <w:r w:rsidR="00C74743">
        <w:rPr>
          <w:b/>
          <w:u w:val="single"/>
        </w:rPr>
        <w:t>vypínače</w:t>
      </w:r>
      <w:r w:rsidRPr="00F12417">
        <w:rPr>
          <w:b/>
          <w:u w:val="single"/>
        </w:rPr>
        <w:t>:</w:t>
      </w:r>
      <w:r>
        <w:tab/>
      </w:r>
      <w:r w:rsidR="008F330A">
        <w:t xml:space="preserve">V obytných místnostech je možnost napojení na kabelové vysílání, pro </w:t>
      </w:r>
      <w:r w:rsidR="00CD6FF8">
        <w:t>pozemní a satelitní vysílání je provedena příprava, antény nejsou součástí standardního vybavení</w:t>
      </w:r>
    </w:p>
    <w:p w14:paraId="42B59F31" w14:textId="77777777" w:rsidR="00E45BEC" w:rsidRDefault="00E45BEC" w:rsidP="00E45BEC">
      <w:pPr>
        <w:ind w:left="3540" w:hanging="3540"/>
      </w:pPr>
    </w:p>
    <w:p w14:paraId="39B9B254" w14:textId="64AE41DC" w:rsidR="00E62DB9" w:rsidRDefault="00D373A7" w:rsidP="00E17CD8">
      <w:pPr>
        <w:ind w:left="3540" w:hanging="3540"/>
      </w:pPr>
      <w:r>
        <w:rPr>
          <w:b/>
          <w:u w:val="single"/>
        </w:rPr>
        <w:t>Vytápění + příprava TUV</w:t>
      </w:r>
      <w:r w:rsidR="00E62DB9" w:rsidRPr="00F12417">
        <w:rPr>
          <w:b/>
          <w:u w:val="single"/>
        </w:rPr>
        <w:t>:</w:t>
      </w:r>
      <w:r w:rsidR="00E62DB9">
        <w:tab/>
      </w:r>
      <w:r w:rsidR="0008479C">
        <w:t xml:space="preserve">Tepelné čerpadlo vzduch/voda </w:t>
      </w:r>
      <w:proofErr w:type="spellStart"/>
      <w:r w:rsidR="0008479C">
        <w:t>NeoRe</w:t>
      </w:r>
      <w:proofErr w:type="spellEnd"/>
      <w:r w:rsidR="0008479C">
        <w:t xml:space="preserve"> </w:t>
      </w:r>
      <w:r w:rsidR="00AE7BF9">
        <w:t>8</w:t>
      </w:r>
      <w:r w:rsidR="0008479C">
        <w:t xml:space="preserve"> T</w:t>
      </w:r>
      <w:r w:rsidR="00AE7BF9">
        <w:t>X</w:t>
      </w:r>
      <w:r w:rsidR="0008479C">
        <w:t xml:space="preserve"> HP, </w:t>
      </w:r>
      <w:r w:rsidR="00507F8E">
        <w:t>čerpadlo a vložka připojení k akumulační nádrži</w:t>
      </w:r>
      <w:r>
        <w:t xml:space="preserve"> </w:t>
      </w:r>
      <w:proofErr w:type="spellStart"/>
      <w:r>
        <w:t>Regulus</w:t>
      </w:r>
      <w:proofErr w:type="spellEnd"/>
      <w:r w:rsidR="00237DA8">
        <w:t xml:space="preserve"> KV</w:t>
      </w:r>
      <w:r w:rsidR="00BD5604">
        <w:t xml:space="preserve">, akumulační </w:t>
      </w:r>
      <w:r w:rsidR="000C66E6">
        <w:lastRenderedPageBreak/>
        <w:t>zásobník</w:t>
      </w:r>
      <w:r w:rsidR="00BD5604">
        <w:t xml:space="preserve"> </w:t>
      </w:r>
      <w:r w:rsidR="000C66E6">
        <w:t>2</w:t>
      </w:r>
      <w:r w:rsidR="00C20EF3">
        <w:t xml:space="preserve">00 </w:t>
      </w:r>
      <w:r w:rsidR="00BD5604">
        <w:t>l, el. Topná tělesa</w:t>
      </w:r>
      <w:r w:rsidR="00172179">
        <w:t xml:space="preserve">, v koupelnách otopný žebřík </w:t>
      </w:r>
      <w:proofErr w:type="spellStart"/>
      <w:r w:rsidR="00172179">
        <w:t>Koralux</w:t>
      </w:r>
      <w:proofErr w:type="spellEnd"/>
      <w:r w:rsidR="00172179">
        <w:t xml:space="preserve"> </w:t>
      </w:r>
      <w:proofErr w:type="spellStart"/>
      <w:r w:rsidR="00172179">
        <w:t>Linear</w:t>
      </w:r>
      <w:proofErr w:type="spellEnd"/>
    </w:p>
    <w:p w14:paraId="23FB0514" w14:textId="0E12DC7E" w:rsidR="00E62DB9" w:rsidRDefault="00A54862" w:rsidP="00FC0783">
      <w:pPr>
        <w:ind w:left="3540" w:hanging="3540"/>
      </w:pPr>
      <w:r>
        <w:rPr>
          <w:b/>
          <w:u w:val="single"/>
        </w:rPr>
        <w:t>Okna a balkonové dveře</w:t>
      </w:r>
      <w:r w:rsidR="00E62DB9" w:rsidRPr="00F12417">
        <w:rPr>
          <w:b/>
          <w:u w:val="single"/>
        </w:rPr>
        <w:t>:</w:t>
      </w:r>
      <w:r w:rsidR="00E62DB9">
        <w:tab/>
      </w:r>
      <w:r>
        <w:t>Velkorozměrová plastová okna</w:t>
      </w:r>
      <w:r w:rsidR="00921FD7">
        <w:t xml:space="preserve"> </w:t>
      </w:r>
      <w:proofErr w:type="spellStart"/>
      <w:r w:rsidR="00DE5505">
        <w:t>Decro</w:t>
      </w:r>
      <w:proofErr w:type="spellEnd"/>
      <w:r w:rsidR="000D61F5">
        <w:t>, zasklení tepelně izolačním trojsklem</w:t>
      </w:r>
    </w:p>
    <w:p w14:paraId="510CE3FE" w14:textId="076B0459" w:rsidR="00C13C1A" w:rsidRDefault="00D5306B" w:rsidP="00C13C1A">
      <w:r>
        <w:rPr>
          <w:b/>
          <w:u w:val="single"/>
        </w:rPr>
        <w:t>Kuchyňský kout</w:t>
      </w:r>
      <w:r w:rsidR="00C13C1A" w:rsidRPr="00F12417">
        <w:rPr>
          <w:b/>
          <w:u w:val="single"/>
        </w:rPr>
        <w:t>:</w:t>
      </w:r>
      <w:r w:rsidR="00C13C1A">
        <w:tab/>
      </w:r>
      <w:r w:rsidR="00C13C1A">
        <w:tab/>
      </w:r>
      <w:r w:rsidR="00C13C1A">
        <w:tab/>
      </w:r>
      <w:r>
        <w:t xml:space="preserve">Příprava </w:t>
      </w:r>
      <w:r w:rsidR="00AD0F57">
        <w:t xml:space="preserve">pro připojení </w:t>
      </w:r>
      <w:proofErr w:type="spellStart"/>
      <w:r w:rsidR="00AD0F57">
        <w:t>kuch</w:t>
      </w:r>
      <w:proofErr w:type="spellEnd"/>
      <w:r w:rsidR="00AD0F57">
        <w:t>. linky</w:t>
      </w:r>
    </w:p>
    <w:p w14:paraId="77158CEF" w14:textId="074249AF" w:rsidR="00EA7307" w:rsidRDefault="00AD0F57" w:rsidP="00EA7307">
      <w:pPr>
        <w:ind w:left="3540" w:hanging="3540"/>
      </w:pPr>
      <w:r>
        <w:rPr>
          <w:b/>
          <w:u w:val="single"/>
        </w:rPr>
        <w:t>Vstupní dveře bytové</w:t>
      </w:r>
      <w:r w:rsidR="00C13C1A" w:rsidRPr="00F12417">
        <w:rPr>
          <w:b/>
          <w:u w:val="single"/>
        </w:rPr>
        <w:t>:</w:t>
      </w:r>
      <w:r w:rsidR="00C13C1A">
        <w:tab/>
      </w:r>
      <w:r w:rsidR="00EA7307">
        <w:t xml:space="preserve">Vstupní dveře </w:t>
      </w:r>
      <w:r w:rsidR="00DE5505">
        <w:t xml:space="preserve">plastové od firmy </w:t>
      </w:r>
      <w:proofErr w:type="spellStart"/>
      <w:r w:rsidR="00DE5505">
        <w:t>Decro</w:t>
      </w:r>
      <w:proofErr w:type="spellEnd"/>
    </w:p>
    <w:p w14:paraId="1163E20B" w14:textId="16937247" w:rsidR="00EA7307" w:rsidRDefault="005B1E81" w:rsidP="00EA7307">
      <w:r>
        <w:rPr>
          <w:b/>
          <w:u w:val="single"/>
        </w:rPr>
        <w:t>Vnitřní dveře</w:t>
      </w:r>
      <w:r w:rsidR="00EA7307" w:rsidRPr="00F12417">
        <w:rPr>
          <w:b/>
          <w:u w:val="single"/>
        </w:rPr>
        <w:t>:</w:t>
      </w:r>
      <w:r w:rsidR="00EA7307">
        <w:tab/>
      </w:r>
      <w:r w:rsidR="00EA7307">
        <w:tab/>
      </w:r>
      <w:r w:rsidR="00EA7307">
        <w:tab/>
      </w:r>
      <w:r>
        <w:tab/>
      </w:r>
      <w:r w:rsidR="00EA7307">
        <w:t>bílá barva</w:t>
      </w:r>
      <w:r w:rsidR="00994A42">
        <w:t xml:space="preserve">, výška </w:t>
      </w:r>
      <w:r w:rsidR="00DE5505">
        <w:t>standartní</w:t>
      </w:r>
      <w:r w:rsidR="00A426FC">
        <w:t>, fa SEPOS</w:t>
      </w:r>
    </w:p>
    <w:p w14:paraId="753FDEE1" w14:textId="63F4E389" w:rsidR="007B0238" w:rsidRDefault="007B0238" w:rsidP="007B0238">
      <w:r>
        <w:rPr>
          <w:b/>
          <w:u w:val="single"/>
        </w:rPr>
        <w:t>Umyvadla</w:t>
      </w:r>
      <w:r w:rsidRPr="00F12417">
        <w:rPr>
          <w:b/>
          <w:u w:val="single"/>
        </w:rPr>
        <w:t>:</w:t>
      </w:r>
      <w:r>
        <w:tab/>
      </w:r>
      <w:r>
        <w:tab/>
      </w:r>
      <w:r>
        <w:tab/>
      </w:r>
      <w:r w:rsidR="00040C86">
        <w:tab/>
      </w:r>
      <w:r w:rsidR="00496179">
        <w:t>Ravak</w:t>
      </w:r>
    </w:p>
    <w:p w14:paraId="2E565B3F" w14:textId="0FF67FF7" w:rsidR="007B0238" w:rsidRDefault="0069012C" w:rsidP="007B0238">
      <w:r>
        <w:rPr>
          <w:b/>
          <w:u w:val="single"/>
        </w:rPr>
        <w:t>Baterie</w:t>
      </w:r>
      <w:r w:rsidR="007B0238" w:rsidRPr="00F12417">
        <w:rPr>
          <w:b/>
          <w:u w:val="single"/>
        </w:rPr>
        <w:t>:</w:t>
      </w:r>
      <w:r w:rsidR="007B0238">
        <w:tab/>
      </w:r>
      <w:r w:rsidR="007B0238">
        <w:tab/>
      </w:r>
      <w:r w:rsidR="007B0238">
        <w:tab/>
      </w:r>
      <w:r w:rsidR="00040C86">
        <w:tab/>
      </w:r>
      <w:r w:rsidR="00A739AB">
        <w:t xml:space="preserve">Ravak </w:t>
      </w:r>
    </w:p>
    <w:p w14:paraId="41F73CF4" w14:textId="22A76B7F" w:rsidR="007B0238" w:rsidRDefault="0069012C" w:rsidP="007B0238">
      <w:r>
        <w:rPr>
          <w:b/>
          <w:u w:val="single"/>
        </w:rPr>
        <w:t>Vana</w:t>
      </w:r>
      <w:r w:rsidR="007B0238" w:rsidRPr="00F12417">
        <w:rPr>
          <w:b/>
          <w:u w:val="single"/>
        </w:rPr>
        <w:t>:</w:t>
      </w:r>
      <w:r w:rsidR="007B0238">
        <w:tab/>
      </w:r>
      <w:r w:rsidR="007B0238">
        <w:tab/>
      </w:r>
      <w:r w:rsidR="007B0238">
        <w:tab/>
      </w:r>
      <w:r w:rsidR="00040C86">
        <w:tab/>
      </w:r>
      <w:r w:rsidR="00040C86">
        <w:tab/>
      </w:r>
      <w:r w:rsidR="0018743D">
        <w:t>Ravak</w:t>
      </w:r>
    </w:p>
    <w:p w14:paraId="44EA37E7" w14:textId="0D7AFF0F" w:rsidR="007B0238" w:rsidRDefault="0069012C" w:rsidP="007B0238">
      <w:proofErr w:type="spellStart"/>
      <w:r>
        <w:rPr>
          <w:b/>
          <w:u w:val="single"/>
        </w:rPr>
        <w:t>Srchov</w:t>
      </w:r>
      <w:r w:rsidR="001E5021">
        <w:rPr>
          <w:b/>
          <w:u w:val="single"/>
        </w:rPr>
        <w:t>á</w:t>
      </w:r>
      <w:proofErr w:type="spellEnd"/>
      <w:r w:rsidR="001E5021">
        <w:rPr>
          <w:b/>
          <w:u w:val="single"/>
        </w:rPr>
        <w:t xml:space="preserve"> zástěna</w:t>
      </w:r>
      <w:r w:rsidR="007B0238" w:rsidRPr="00F12417">
        <w:rPr>
          <w:b/>
          <w:u w:val="single"/>
        </w:rPr>
        <w:t>:</w:t>
      </w:r>
      <w:r w:rsidR="007B0238">
        <w:tab/>
      </w:r>
      <w:r w:rsidR="007B0238">
        <w:tab/>
      </w:r>
      <w:r w:rsidR="007B0238">
        <w:tab/>
      </w:r>
      <w:r w:rsidR="00040C86">
        <w:t>Ravak</w:t>
      </w:r>
      <w:r w:rsidR="001E5021">
        <w:t xml:space="preserve"> </w:t>
      </w:r>
      <w:proofErr w:type="spellStart"/>
      <w:r w:rsidR="001E5021">
        <w:t>Walk</w:t>
      </w:r>
      <w:proofErr w:type="spellEnd"/>
      <w:r w:rsidR="001E5021">
        <w:t>-in</w:t>
      </w:r>
    </w:p>
    <w:p w14:paraId="21EE4D8B" w14:textId="13832AA8" w:rsidR="0069012C" w:rsidRDefault="0069012C" w:rsidP="0069012C">
      <w:proofErr w:type="spellStart"/>
      <w:r>
        <w:rPr>
          <w:b/>
          <w:u w:val="single"/>
        </w:rPr>
        <w:t>Wc</w:t>
      </w:r>
      <w:proofErr w:type="spellEnd"/>
      <w:r>
        <w:rPr>
          <w:b/>
          <w:u w:val="single"/>
        </w:rPr>
        <w:t xml:space="preserve"> závěsné</w:t>
      </w:r>
      <w:r w:rsidRPr="00F12417">
        <w:rPr>
          <w:b/>
          <w:u w:val="single"/>
        </w:rPr>
        <w:t>:</w:t>
      </w:r>
      <w:r>
        <w:tab/>
      </w:r>
      <w:r>
        <w:tab/>
      </w:r>
      <w:r>
        <w:tab/>
      </w:r>
      <w:r w:rsidR="00C36278">
        <w:tab/>
      </w:r>
      <w:proofErr w:type="spellStart"/>
      <w:r w:rsidR="001E5021">
        <w:t>Vitra</w:t>
      </w:r>
      <w:proofErr w:type="spellEnd"/>
    </w:p>
    <w:p w14:paraId="4E219820" w14:textId="1B5B3548" w:rsidR="0069012C" w:rsidRDefault="00DF7783" w:rsidP="0069012C">
      <w:r>
        <w:rPr>
          <w:b/>
          <w:u w:val="single"/>
        </w:rPr>
        <w:t>Ovládací tlačítko</w:t>
      </w:r>
      <w:r w:rsidR="0069012C" w:rsidRPr="00F12417">
        <w:rPr>
          <w:b/>
          <w:u w:val="single"/>
        </w:rPr>
        <w:t>:</w:t>
      </w:r>
      <w:r w:rsidR="0069012C">
        <w:tab/>
      </w:r>
      <w:r w:rsidR="0069012C">
        <w:tab/>
      </w:r>
      <w:r w:rsidR="0069012C">
        <w:tab/>
      </w:r>
      <w:proofErr w:type="spellStart"/>
      <w:r>
        <w:t>Geberit</w:t>
      </w:r>
      <w:proofErr w:type="spellEnd"/>
    </w:p>
    <w:p w14:paraId="4D0FC678" w14:textId="037797F2" w:rsidR="00F522B1" w:rsidRDefault="00F522B1" w:rsidP="00F522B1">
      <w:r>
        <w:rPr>
          <w:b/>
          <w:u w:val="single"/>
        </w:rPr>
        <w:t>Topný žebřík</w:t>
      </w:r>
      <w:r w:rsidRPr="00F12417">
        <w:rPr>
          <w:b/>
          <w:u w:val="single"/>
        </w:rPr>
        <w:t>:</w:t>
      </w:r>
      <w:r>
        <w:tab/>
      </w:r>
      <w:r>
        <w:tab/>
      </w:r>
      <w:r>
        <w:tab/>
      </w:r>
      <w:r w:rsidR="00027C9F">
        <w:tab/>
      </w:r>
      <w:proofErr w:type="spellStart"/>
      <w:r w:rsidR="00027C9F">
        <w:t>Koralux</w:t>
      </w:r>
      <w:proofErr w:type="spellEnd"/>
      <w:r w:rsidR="00027C9F">
        <w:t xml:space="preserve"> </w:t>
      </w:r>
      <w:proofErr w:type="spellStart"/>
      <w:r w:rsidR="00027C9F">
        <w:t>Linear</w:t>
      </w:r>
      <w:proofErr w:type="spellEnd"/>
      <w:r w:rsidR="00027C9F">
        <w:t xml:space="preserve"> Max</w:t>
      </w:r>
    </w:p>
    <w:p w14:paraId="713DC3BB" w14:textId="5A31765F" w:rsidR="00F522B1" w:rsidRDefault="006643F1" w:rsidP="00AE63DA">
      <w:pPr>
        <w:ind w:left="3540" w:hanging="3540"/>
      </w:pPr>
      <w:r>
        <w:rPr>
          <w:b/>
          <w:u w:val="single"/>
        </w:rPr>
        <w:t>Dešťové vody</w:t>
      </w:r>
      <w:r w:rsidR="00F522B1" w:rsidRPr="00F12417">
        <w:rPr>
          <w:b/>
          <w:u w:val="single"/>
        </w:rPr>
        <w:t>:</w:t>
      </w:r>
      <w:r w:rsidR="00F522B1">
        <w:tab/>
      </w:r>
      <w:r w:rsidR="00461168">
        <w:t>Budou svedeny do jímky, vodu možno využívat pro závlahu zahrady</w:t>
      </w:r>
      <w:r w:rsidR="00821552">
        <w:t>, jímka nebude osazena čerpadlem</w:t>
      </w:r>
    </w:p>
    <w:p w14:paraId="5625E92D" w14:textId="683D49F4" w:rsidR="00B54615" w:rsidRDefault="00B54615" w:rsidP="00AE63DA">
      <w:pPr>
        <w:ind w:left="3540" w:hanging="3540"/>
      </w:pPr>
      <w:r>
        <w:rPr>
          <w:b/>
          <w:u w:val="single"/>
        </w:rPr>
        <w:t>Pitná voda</w:t>
      </w:r>
      <w:r w:rsidR="00DE3ADE">
        <w:rPr>
          <w:b/>
          <w:u w:val="single"/>
        </w:rPr>
        <w:t>:</w:t>
      </w:r>
      <w:r w:rsidR="00DE3ADE" w:rsidRPr="00C20EF3">
        <w:tab/>
      </w:r>
      <w:r w:rsidR="00A2574F">
        <w:t>připojení na vodovodní řad</w:t>
      </w:r>
    </w:p>
    <w:p w14:paraId="05118215" w14:textId="0930DCB4" w:rsidR="00C20EF3" w:rsidRDefault="00B54615" w:rsidP="00162182">
      <w:pPr>
        <w:ind w:left="3540" w:hanging="3540"/>
      </w:pPr>
      <w:r>
        <w:rPr>
          <w:b/>
          <w:u w:val="single"/>
        </w:rPr>
        <w:t>Kanalizace</w:t>
      </w:r>
      <w:r w:rsidRPr="00F12417">
        <w:rPr>
          <w:b/>
          <w:u w:val="single"/>
        </w:rPr>
        <w:t>:</w:t>
      </w:r>
      <w:r>
        <w:tab/>
      </w:r>
      <w:r w:rsidR="00066CA3">
        <w:t xml:space="preserve">Splaškové vody svedeny do </w:t>
      </w:r>
      <w:r w:rsidR="009266FC">
        <w:t>betonové</w:t>
      </w:r>
      <w:r w:rsidR="00066CA3">
        <w:t xml:space="preserve"> </w:t>
      </w:r>
      <w:r w:rsidR="004761DA">
        <w:t xml:space="preserve">jímky o objemu </w:t>
      </w:r>
      <w:proofErr w:type="gramStart"/>
      <w:r w:rsidR="004761DA">
        <w:t>9m3</w:t>
      </w:r>
      <w:proofErr w:type="gramEnd"/>
      <w:r w:rsidR="004761DA">
        <w:t xml:space="preserve"> u vjezdu na pozemek</w:t>
      </w:r>
    </w:p>
    <w:p w14:paraId="0BB81D73" w14:textId="33848A75" w:rsidR="00C20EF3" w:rsidRDefault="00DF4347" w:rsidP="00C20EF3">
      <w:r>
        <w:rPr>
          <w:b/>
          <w:u w:val="single"/>
        </w:rPr>
        <w:t>Venkovní zásuvka</w:t>
      </w:r>
      <w:r w:rsidR="00C20EF3" w:rsidRPr="00F12417">
        <w:rPr>
          <w:b/>
          <w:u w:val="single"/>
        </w:rPr>
        <w:t>:</w:t>
      </w:r>
      <w:r w:rsidR="00C20EF3">
        <w:tab/>
      </w:r>
      <w:r w:rsidR="00C20EF3">
        <w:tab/>
      </w:r>
      <w:r w:rsidR="00C20EF3">
        <w:tab/>
      </w:r>
      <w:r w:rsidR="00F34A98">
        <w:t xml:space="preserve">Na fasádě bude umístěna venkovní zásuvka </w:t>
      </w:r>
      <w:proofErr w:type="gramStart"/>
      <w:r w:rsidR="00F34A98">
        <w:t>230V</w:t>
      </w:r>
      <w:proofErr w:type="gramEnd"/>
    </w:p>
    <w:p w14:paraId="314E72A2" w14:textId="27FF9F4D" w:rsidR="00C20EF3" w:rsidRDefault="00DF4347" w:rsidP="00C20EF3">
      <w:r>
        <w:rPr>
          <w:b/>
          <w:u w:val="single"/>
        </w:rPr>
        <w:t>Zeleň</w:t>
      </w:r>
      <w:r w:rsidR="00C20EF3" w:rsidRPr="00F12417">
        <w:rPr>
          <w:b/>
          <w:u w:val="single"/>
        </w:rPr>
        <w:t>:</w:t>
      </w:r>
      <w:r w:rsidR="00C20EF3">
        <w:tab/>
      </w:r>
      <w:r w:rsidR="00C20EF3">
        <w:tab/>
      </w:r>
      <w:r w:rsidR="00C20EF3">
        <w:tab/>
      </w:r>
      <w:r w:rsidR="00F34A98">
        <w:tab/>
      </w:r>
      <w:r w:rsidR="00F34A98">
        <w:tab/>
        <w:t>Úprava terénu včetně osetí</w:t>
      </w:r>
    </w:p>
    <w:p w14:paraId="5B333901" w14:textId="4A14A403" w:rsidR="00DF4347" w:rsidRDefault="00DF4347" w:rsidP="00DF4347">
      <w:r>
        <w:rPr>
          <w:b/>
          <w:u w:val="single"/>
        </w:rPr>
        <w:t>Parkovací stání</w:t>
      </w:r>
      <w:r w:rsidRPr="00F12417">
        <w:rPr>
          <w:b/>
          <w:u w:val="single"/>
        </w:rPr>
        <w:t>:</w:t>
      </w:r>
      <w:r>
        <w:tab/>
      </w:r>
      <w:r>
        <w:tab/>
      </w:r>
      <w:r>
        <w:tab/>
      </w:r>
      <w:r w:rsidR="00B05101">
        <w:t>2 místa na pozemku pro každý byt</w:t>
      </w:r>
    </w:p>
    <w:p w14:paraId="571EBC2B" w14:textId="7BEA8B28" w:rsidR="00DF4347" w:rsidRDefault="00DF4347" w:rsidP="00DF4347">
      <w:r>
        <w:rPr>
          <w:b/>
          <w:u w:val="single"/>
        </w:rPr>
        <w:t>Oplocení</w:t>
      </w:r>
      <w:r w:rsidRPr="00F12417">
        <w:rPr>
          <w:b/>
          <w:u w:val="single"/>
        </w:rPr>
        <w:t>:</w:t>
      </w:r>
      <w:r>
        <w:tab/>
      </w:r>
      <w:r>
        <w:tab/>
      </w:r>
      <w:r>
        <w:tab/>
      </w:r>
      <w:r w:rsidR="00292C93">
        <w:tab/>
        <w:t>pletivo</w:t>
      </w:r>
    </w:p>
    <w:p w14:paraId="5125B189" w14:textId="6FE980F4" w:rsidR="00DF4347" w:rsidRDefault="00DF4347" w:rsidP="00DF4347">
      <w:r>
        <w:rPr>
          <w:b/>
          <w:u w:val="single"/>
        </w:rPr>
        <w:t>El. Zásuvky a vypínače</w:t>
      </w:r>
      <w:r w:rsidRPr="00F12417">
        <w:rPr>
          <w:b/>
          <w:u w:val="single"/>
        </w:rPr>
        <w:t>:</w:t>
      </w:r>
      <w:r>
        <w:tab/>
      </w:r>
      <w:r>
        <w:tab/>
      </w:r>
      <w:r>
        <w:tab/>
        <w:t>ABB Time, bílá barva</w:t>
      </w:r>
    </w:p>
    <w:p w14:paraId="6C05018E" w14:textId="17199A9A" w:rsidR="00292C93" w:rsidRDefault="00292C93" w:rsidP="00DF4347"/>
    <w:p w14:paraId="4C4CBCB8" w14:textId="69737C24" w:rsidR="00292C93" w:rsidRPr="00B15691" w:rsidRDefault="00292C93" w:rsidP="00DF4347">
      <w:pPr>
        <w:rPr>
          <w:b/>
          <w:color w:val="FF0000"/>
          <w:u w:val="single"/>
        </w:rPr>
      </w:pPr>
      <w:r w:rsidRPr="00B15691">
        <w:rPr>
          <w:b/>
          <w:color w:val="FF0000"/>
          <w:u w:val="single"/>
        </w:rPr>
        <w:t>KONSTRUKČNÍ ČÁST</w:t>
      </w:r>
    </w:p>
    <w:p w14:paraId="1E161CCB" w14:textId="1053A1BE" w:rsidR="00292C93" w:rsidRDefault="003C39AF" w:rsidP="00292C93">
      <w:r>
        <w:rPr>
          <w:b/>
          <w:u w:val="single"/>
        </w:rPr>
        <w:t>Konstrukce</w:t>
      </w:r>
      <w:r w:rsidR="00292C93" w:rsidRPr="00F12417">
        <w:rPr>
          <w:b/>
          <w:u w:val="single"/>
        </w:rPr>
        <w:t>:</w:t>
      </w:r>
      <w:r w:rsidR="00292C93">
        <w:tab/>
      </w:r>
      <w:r w:rsidR="00292C93">
        <w:tab/>
      </w:r>
      <w:r w:rsidR="00292C93">
        <w:tab/>
      </w:r>
      <w:r w:rsidR="00292C93">
        <w:tab/>
      </w:r>
      <w:r>
        <w:t>Zděná</w:t>
      </w:r>
      <w:r w:rsidR="006B346D">
        <w:t>, VAPIS</w:t>
      </w:r>
    </w:p>
    <w:p w14:paraId="515B502B" w14:textId="0635C5FB" w:rsidR="00292C93" w:rsidRDefault="006B346D" w:rsidP="00292C93">
      <w:r>
        <w:rPr>
          <w:b/>
          <w:u w:val="single"/>
        </w:rPr>
        <w:t>Konstrukce stropu</w:t>
      </w:r>
      <w:r w:rsidR="00292C93" w:rsidRPr="00F12417">
        <w:rPr>
          <w:b/>
          <w:u w:val="single"/>
        </w:rPr>
        <w:t>:</w:t>
      </w:r>
      <w:r w:rsidR="00292C93">
        <w:tab/>
      </w:r>
      <w:r w:rsidR="00292C93">
        <w:tab/>
      </w:r>
      <w:r w:rsidR="00292C93">
        <w:tab/>
      </w:r>
      <w:r w:rsidR="007F42E0">
        <w:t xml:space="preserve">prefabrikované </w:t>
      </w:r>
      <w:proofErr w:type="spellStart"/>
      <w:r w:rsidR="007F42E0">
        <w:t>Spirol</w:t>
      </w:r>
      <w:proofErr w:type="spellEnd"/>
    </w:p>
    <w:p w14:paraId="6AA0FD40" w14:textId="3DCB7B96" w:rsidR="007F42E0" w:rsidRDefault="00CD4C85" w:rsidP="007F42E0">
      <w:r>
        <w:rPr>
          <w:b/>
          <w:u w:val="single"/>
        </w:rPr>
        <w:t>Střecha</w:t>
      </w:r>
      <w:r w:rsidR="007F42E0" w:rsidRPr="00F12417">
        <w:rPr>
          <w:b/>
          <w:u w:val="single"/>
        </w:rPr>
        <w:t>:</w:t>
      </w:r>
      <w:r w:rsidR="007F42E0">
        <w:tab/>
      </w:r>
      <w:r w:rsidR="007F42E0">
        <w:tab/>
      </w:r>
      <w:r w:rsidR="007F42E0">
        <w:tab/>
      </w:r>
      <w:r w:rsidR="00F15B6E">
        <w:tab/>
      </w:r>
      <w:r>
        <w:t>plochá konstrukce s</w:t>
      </w:r>
      <w:r w:rsidR="00F15B6E">
        <w:t xml:space="preserve"> izolačními </w:t>
      </w:r>
      <w:proofErr w:type="gramStart"/>
      <w:r w:rsidR="00F15B6E">
        <w:t xml:space="preserve">vrstvami </w:t>
      </w:r>
      <w:r w:rsidR="009266FC">
        <w:t>- kotvená</w:t>
      </w:r>
      <w:proofErr w:type="gramEnd"/>
    </w:p>
    <w:p w14:paraId="39D9F53D" w14:textId="77777777" w:rsidR="00DA3D6D" w:rsidRDefault="00DA3D6D" w:rsidP="00DA3D6D"/>
    <w:p w14:paraId="3D32A0FA" w14:textId="77777777" w:rsidR="00526A22" w:rsidRDefault="00526A22" w:rsidP="00DA3D6D">
      <w:pPr>
        <w:rPr>
          <w:b/>
          <w:color w:val="FF0000"/>
          <w:u w:val="single"/>
        </w:rPr>
      </w:pPr>
    </w:p>
    <w:p w14:paraId="17B137BC" w14:textId="77777777" w:rsidR="002E1CC4" w:rsidRDefault="002E1CC4" w:rsidP="00DA3D6D">
      <w:pPr>
        <w:rPr>
          <w:b/>
          <w:color w:val="FF0000"/>
          <w:u w:val="single"/>
        </w:rPr>
      </w:pPr>
    </w:p>
    <w:p w14:paraId="41271553" w14:textId="77777777" w:rsidR="00526A22" w:rsidRDefault="00526A22" w:rsidP="00DA3D6D">
      <w:pPr>
        <w:rPr>
          <w:b/>
          <w:color w:val="FF0000"/>
          <w:u w:val="single"/>
        </w:rPr>
      </w:pPr>
    </w:p>
    <w:p w14:paraId="79A2054A" w14:textId="5A567082" w:rsidR="00DA3D6D" w:rsidRPr="00B15691" w:rsidRDefault="00DA3D6D" w:rsidP="00DA3D6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EXTERI</w:t>
      </w:r>
      <w:r w:rsidR="00681060">
        <w:rPr>
          <w:b/>
          <w:color w:val="FF0000"/>
          <w:u w:val="single"/>
        </w:rPr>
        <w:t>ÉR:</w:t>
      </w:r>
    </w:p>
    <w:p w14:paraId="57B1E9CF" w14:textId="636D1D17" w:rsidR="00DA3D6D" w:rsidRDefault="00681060" w:rsidP="00394824">
      <w:pPr>
        <w:ind w:left="3540" w:hanging="3540"/>
      </w:pPr>
      <w:r>
        <w:rPr>
          <w:b/>
          <w:u w:val="single"/>
        </w:rPr>
        <w:t>Fasáda</w:t>
      </w:r>
      <w:r w:rsidR="00DA3D6D" w:rsidRPr="00F12417">
        <w:rPr>
          <w:b/>
          <w:u w:val="single"/>
        </w:rPr>
        <w:t>:</w:t>
      </w:r>
      <w:r w:rsidR="00DA3D6D">
        <w:tab/>
      </w:r>
      <w:r w:rsidR="00EF185A">
        <w:t xml:space="preserve">Kontaktní zateplovací plášť </w:t>
      </w:r>
      <w:proofErr w:type="spellStart"/>
      <w:r w:rsidR="00EF185A">
        <w:t>Etics</w:t>
      </w:r>
      <w:proofErr w:type="spellEnd"/>
      <w:r w:rsidR="00EF185A">
        <w:t>, povrchová úprava</w:t>
      </w:r>
      <w:r w:rsidR="00394824">
        <w:t xml:space="preserve"> – kombinace jemnozrnné omítky v</w:t>
      </w:r>
      <w:r w:rsidR="00526A22">
        <w:t> bílém provedení</w:t>
      </w:r>
    </w:p>
    <w:p w14:paraId="5F6382D6" w14:textId="7B4A0184" w:rsidR="00DA3D6D" w:rsidRDefault="00681060" w:rsidP="00DA3D6D">
      <w:r>
        <w:rPr>
          <w:b/>
          <w:u w:val="single"/>
        </w:rPr>
        <w:t>Klempířské prvky</w:t>
      </w:r>
      <w:r w:rsidR="00DA3D6D" w:rsidRPr="00F12417">
        <w:rPr>
          <w:b/>
          <w:u w:val="single"/>
        </w:rPr>
        <w:t>:</w:t>
      </w:r>
      <w:r w:rsidR="00DA3D6D">
        <w:tab/>
      </w:r>
      <w:r w:rsidR="00DA3D6D">
        <w:tab/>
      </w:r>
      <w:r w:rsidR="00DA3D6D">
        <w:tab/>
      </w:r>
      <w:r w:rsidR="00EF185A">
        <w:t>poplastovaný plech</w:t>
      </w:r>
    </w:p>
    <w:p w14:paraId="57F8DDC3" w14:textId="4251092D" w:rsidR="007F42E0" w:rsidRDefault="007F42E0" w:rsidP="00292C93">
      <w:pPr>
        <w:rPr>
          <w:b/>
          <w:u w:val="single"/>
        </w:rPr>
      </w:pPr>
    </w:p>
    <w:p w14:paraId="39D9DB77" w14:textId="77777777" w:rsidR="009266FC" w:rsidRDefault="009266FC" w:rsidP="00292C93"/>
    <w:p w14:paraId="0E6E65F8" w14:textId="3C4A9C5B" w:rsidR="00292C93" w:rsidRDefault="00292C93" w:rsidP="00DF4347"/>
    <w:p w14:paraId="155D30EB" w14:textId="77777777" w:rsidR="00292C93" w:rsidRDefault="00292C93" w:rsidP="00DF4347"/>
    <w:p w14:paraId="05E271C5" w14:textId="77777777" w:rsidR="00DF4347" w:rsidRDefault="00DF4347" w:rsidP="00C20EF3"/>
    <w:p w14:paraId="0DC621F6" w14:textId="77777777" w:rsidR="00C20EF3" w:rsidRDefault="00C20EF3" w:rsidP="004761DA">
      <w:pPr>
        <w:ind w:left="3540" w:hanging="3540"/>
      </w:pPr>
    </w:p>
    <w:p w14:paraId="2EEE61BE" w14:textId="3B44732F" w:rsidR="00C13C1A" w:rsidRDefault="00C13C1A" w:rsidP="00FC0783">
      <w:pPr>
        <w:ind w:left="3540" w:hanging="3540"/>
      </w:pPr>
    </w:p>
    <w:p w14:paraId="55806544" w14:textId="77777777" w:rsidR="00E62DB9" w:rsidRDefault="00E62DB9" w:rsidP="00943A4C"/>
    <w:p w14:paraId="1B09D216" w14:textId="77777777" w:rsidR="00943A4C" w:rsidRDefault="00943A4C" w:rsidP="001C0FCF"/>
    <w:p w14:paraId="66C68E10" w14:textId="77777777" w:rsidR="001C0FCF" w:rsidRDefault="001C0FCF" w:rsidP="00B46E69"/>
    <w:p w14:paraId="3916B4DE" w14:textId="77777777" w:rsidR="00B46E69" w:rsidRDefault="00B46E69" w:rsidP="0099135F"/>
    <w:p w14:paraId="308F8E63" w14:textId="77777777" w:rsidR="0099135F" w:rsidRDefault="0099135F" w:rsidP="002B084F"/>
    <w:p w14:paraId="4A564BFB" w14:textId="6BADCB00" w:rsidR="00726C03" w:rsidRDefault="00726C03" w:rsidP="002B084F">
      <w:pPr>
        <w:rPr>
          <w:b/>
          <w:color w:val="4472C4" w:themeColor="accent1"/>
        </w:rPr>
      </w:pPr>
    </w:p>
    <w:p w14:paraId="0551B1A5" w14:textId="77777777" w:rsidR="00726C03" w:rsidRPr="005C71AD" w:rsidRDefault="00726C03" w:rsidP="002B084F">
      <w:pPr>
        <w:rPr>
          <w:b/>
          <w:color w:val="4472C4" w:themeColor="accent1"/>
        </w:rPr>
      </w:pPr>
    </w:p>
    <w:p w14:paraId="52359F74" w14:textId="77777777" w:rsidR="00CF2771" w:rsidRDefault="00CF2771"/>
    <w:p w14:paraId="6E330BA4" w14:textId="77777777" w:rsidR="00CF2771" w:rsidRDefault="00CF2771"/>
    <w:sectPr w:rsidR="00CF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71"/>
    <w:rsid w:val="00026693"/>
    <w:rsid w:val="00027C9F"/>
    <w:rsid w:val="00040C86"/>
    <w:rsid w:val="00062669"/>
    <w:rsid w:val="00066CA3"/>
    <w:rsid w:val="0008479C"/>
    <w:rsid w:val="000C66E6"/>
    <w:rsid w:val="000D61F5"/>
    <w:rsid w:val="001114E2"/>
    <w:rsid w:val="001234F8"/>
    <w:rsid w:val="0015553A"/>
    <w:rsid w:val="00162182"/>
    <w:rsid w:val="00172179"/>
    <w:rsid w:val="0018743D"/>
    <w:rsid w:val="001929BF"/>
    <w:rsid w:val="001944D2"/>
    <w:rsid w:val="001B7AC7"/>
    <w:rsid w:val="001C0FCF"/>
    <w:rsid w:val="001C1B14"/>
    <w:rsid w:val="001E5021"/>
    <w:rsid w:val="00237DA8"/>
    <w:rsid w:val="002611CE"/>
    <w:rsid w:val="00276750"/>
    <w:rsid w:val="00290B53"/>
    <w:rsid w:val="00292C93"/>
    <w:rsid w:val="002B084F"/>
    <w:rsid w:val="002C2E08"/>
    <w:rsid w:val="002D3C48"/>
    <w:rsid w:val="002E1CC4"/>
    <w:rsid w:val="00341F3A"/>
    <w:rsid w:val="00345706"/>
    <w:rsid w:val="00357591"/>
    <w:rsid w:val="00394824"/>
    <w:rsid w:val="003C39AF"/>
    <w:rsid w:val="003F3F61"/>
    <w:rsid w:val="00426C2E"/>
    <w:rsid w:val="00461168"/>
    <w:rsid w:val="00471960"/>
    <w:rsid w:val="004761DA"/>
    <w:rsid w:val="00483270"/>
    <w:rsid w:val="00496179"/>
    <w:rsid w:val="004B7997"/>
    <w:rsid w:val="004E6859"/>
    <w:rsid w:val="00507F8E"/>
    <w:rsid w:val="00526A22"/>
    <w:rsid w:val="00560C25"/>
    <w:rsid w:val="00567336"/>
    <w:rsid w:val="005B1554"/>
    <w:rsid w:val="005B1E81"/>
    <w:rsid w:val="005B2551"/>
    <w:rsid w:val="005C71AD"/>
    <w:rsid w:val="005E0C3A"/>
    <w:rsid w:val="005E4C30"/>
    <w:rsid w:val="00615837"/>
    <w:rsid w:val="00627F4E"/>
    <w:rsid w:val="006643F1"/>
    <w:rsid w:val="006658AC"/>
    <w:rsid w:val="00665A67"/>
    <w:rsid w:val="00681060"/>
    <w:rsid w:val="0069012C"/>
    <w:rsid w:val="006955DD"/>
    <w:rsid w:val="006B0742"/>
    <w:rsid w:val="006B346D"/>
    <w:rsid w:val="006D69AE"/>
    <w:rsid w:val="006F7596"/>
    <w:rsid w:val="0072121D"/>
    <w:rsid w:val="007233C4"/>
    <w:rsid w:val="00726C03"/>
    <w:rsid w:val="00784185"/>
    <w:rsid w:val="007B0238"/>
    <w:rsid w:val="007B3221"/>
    <w:rsid w:val="007C0173"/>
    <w:rsid w:val="007F099A"/>
    <w:rsid w:val="007F42E0"/>
    <w:rsid w:val="007F448B"/>
    <w:rsid w:val="008028B4"/>
    <w:rsid w:val="00821552"/>
    <w:rsid w:val="00841F9D"/>
    <w:rsid w:val="008621F9"/>
    <w:rsid w:val="008A4385"/>
    <w:rsid w:val="008B0ADD"/>
    <w:rsid w:val="008F330A"/>
    <w:rsid w:val="00921FD7"/>
    <w:rsid w:val="009266FC"/>
    <w:rsid w:val="009275E5"/>
    <w:rsid w:val="00943A4C"/>
    <w:rsid w:val="009867F2"/>
    <w:rsid w:val="0099135F"/>
    <w:rsid w:val="00994A42"/>
    <w:rsid w:val="009A1D15"/>
    <w:rsid w:val="009D0A31"/>
    <w:rsid w:val="009E627F"/>
    <w:rsid w:val="00A2574F"/>
    <w:rsid w:val="00A426FC"/>
    <w:rsid w:val="00A52E8E"/>
    <w:rsid w:val="00A54862"/>
    <w:rsid w:val="00A739AB"/>
    <w:rsid w:val="00A807F6"/>
    <w:rsid w:val="00AD0F57"/>
    <w:rsid w:val="00AE63DA"/>
    <w:rsid w:val="00AE7BF9"/>
    <w:rsid w:val="00B05101"/>
    <w:rsid w:val="00B15691"/>
    <w:rsid w:val="00B3004D"/>
    <w:rsid w:val="00B46E69"/>
    <w:rsid w:val="00B54615"/>
    <w:rsid w:val="00B97FC0"/>
    <w:rsid w:val="00BD5604"/>
    <w:rsid w:val="00BF1640"/>
    <w:rsid w:val="00C02F18"/>
    <w:rsid w:val="00C13C1A"/>
    <w:rsid w:val="00C20EF3"/>
    <w:rsid w:val="00C36278"/>
    <w:rsid w:val="00C53740"/>
    <w:rsid w:val="00C730EB"/>
    <w:rsid w:val="00C74743"/>
    <w:rsid w:val="00CD4C85"/>
    <w:rsid w:val="00CD6FF8"/>
    <w:rsid w:val="00CE7771"/>
    <w:rsid w:val="00CF0405"/>
    <w:rsid w:val="00CF2771"/>
    <w:rsid w:val="00D21401"/>
    <w:rsid w:val="00D373A7"/>
    <w:rsid w:val="00D5306B"/>
    <w:rsid w:val="00D83B92"/>
    <w:rsid w:val="00D9149C"/>
    <w:rsid w:val="00DA3D6D"/>
    <w:rsid w:val="00DB63B3"/>
    <w:rsid w:val="00DB6488"/>
    <w:rsid w:val="00DE312D"/>
    <w:rsid w:val="00DE3ADE"/>
    <w:rsid w:val="00DE5505"/>
    <w:rsid w:val="00DF4347"/>
    <w:rsid w:val="00DF7783"/>
    <w:rsid w:val="00E17CD8"/>
    <w:rsid w:val="00E45BEC"/>
    <w:rsid w:val="00E60A58"/>
    <w:rsid w:val="00E62DB9"/>
    <w:rsid w:val="00E7246F"/>
    <w:rsid w:val="00EA7307"/>
    <w:rsid w:val="00ED7CEF"/>
    <w:rsid w:val="00EF185A"/>
    <w:rsid w:val="00F12417"/>
    <w:rsid w:val="00F15B6E"/>
    <w:rsid w:val="00F34A98"/>
    <w:rsid w:val="00F522B1"/>
    <w:rsid w:val="00FA6053"/>
    <w:rsid w:val="00FC0783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B62B"/>
  <w15:chartTrackingRefBased/>
  <w15:docId w15:val="{37BAA978-599A-4354-92C5-1C82C512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C219-63F9-4782-8E2D-5B26DA7C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Hadačová</dc:creator>
  <cp:keywords/>
  <dc:description/>
  <cp:lastModifiedBy>Martin</cp:lastModifiedBy>
  <cp:revision>28</cp:revision>
  <dcterms:created xsi:type="dcterms:W3CDTF">2022-05-18T15:25:00Z</dcterms:created>
  <dcterms:modified xsi:type="dcterms:W3CDTF">2022-06-02T07:09:00Z</dcterms:modified>
</cp:coreProperties>
</file>