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8DDF" w14:textId="76AB5C39" w:rsidR="00360EB2" w:rsidRPr="009A7EA0" w:rsidRDefault="00360EB2" w:rsidP="00F834C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834CC">
        <w:rPr>
          <w:rFonts w:ascii="Magistral Book" w:eastAsia="Calibri" w:hAnsi="Magistral Book" w:cs="Times New Roman"/>
          <w:b/>
          <w:color w:val="004C93"/>
          <w:sz w:val="28"/>
          <w:szCs w:val="28"/>
        </w:rPr>
        <w:t>AUKČNÍ</w:t>
      </w:r>
      <w:r w:rsidRPr="009A7EA0">
        <w:rPr>
          <w:b/>
          <w:bCs/>
          <w:sz w:val="32"/>
          <w:szCs w:val="32"/>
        </w:rPr>
        <w:t xml:space="preserve"> </w:t>
      </w:r>
      <w:r w:rsidRPr="00F834CC">
        <w:rPr>
          <w:rFonts w:ascii="Magistral Book" w:eastAsia="Calibri" w:hAnsi="Magistral Book" w:cs="Times New Roman"/>
          <w:b/>
          <w:color w:val="004C93"/>
          <w:sz w:val="28"/>
          <w:szCs w:val="28"/>
        </w:rPr>
        <w:t>VYHLÁŠKA</w:t>
      </w:r>
    </w:p>
    <w:p w14:paraId="753E7694" w14:textId="4F431991" w:rsidR="00360EB2" w:rsidRPr="00F834CC" w:rsidRDefault="00360EB2" w:rsidP="00F834CC">
      <w:pPr>
        <w:spacing w:after="200" w:line="276" w:lineRule="auto"/>
        <w:jc w:val="center"/>
        <w:rPr>
          <w:rFonts w:ascii="Calibri" w:eastAsia="Calibri" w:hAnsi="Calibri" w:cs="Arial"/>
          <w:sz w:val="18"/>
          <w:szCs w:val="18"/>
        </w:rPr>
      </w:pPr>
      <w:r w:rsidRPr="00F834CC">
        <w:rPr>
          <w:rFonts w:ascii="Calibri" w:eastAsia="Calibri" w:hAnsi="Calibri" w:cs="Arial"/>
          <w:sz w:val="18"/>
          <w:szCs w:val="18"/>
        </w:rPr>
        <w:t>o provedení elektronické aukce č.</w:t>
      </w:r>
      <w:r w:rsidR="00D41ACA">
        <w:rPr>
          <w:rFonts w:ascii="Calibri" w:eastAsia="Calibri" w:hAnsi="Calibri" w:cs="Arial"/>
          <w:sz w:val="18"/>
          <w:szCs w:val="18"/>
        </w:rPr>
        <w:t xml:space="preserve"> 010011</w:t>
      </w:r>
    </w:p>
    <w:p w14:paraId="6D33996C" w14:textId="77777777" w:rsidR="009A7EA0" w:rsidRDefault="009A7EA0" w:rsidP="00360EB2">
      <w:pPr>
        <w:rPr>
          <w:b/>
          <w:bCs/>
          <w:sz w:val="24"/>
          <w:szCs w:val="24"/>
        </w:rPr>
      </w:pPr>
    </w:p>
    <w:p w14:paraId="78581269" w14:textId="50E49BA3" w:rsidR="00360EB2" w:rsidRPr="00B0591F" w:rsidRDefault="00360EB2" w:rsidP="00360EB2">
      <w:pPr>
        <w:rPr>
          <w:rFonts w:ascii="HelveticaNeueLT Pro 45 Lt" w:hAnsi="HelveticaNeueLT Pro 45 Lt"/>
          <w:b/>
          <w:bCs/>
        </w:rPr>
      </w:pPr>
      <w:r w:rsidRPr="00B0591F">
        <w:rPr>
          <w:rFonts w:ascii="HelveticaNeueLT Pro 45 Lt" w:hAnsi="HelveticaNeueLT Pro 45 Lt"/>
          <w:b/>
          <w:bCs/>
        </w:rPr>
        <w:t>Základní údaje aukce</w:t>
      </w:r>
    </w:p>
    <w:p w14:paraId="5908A7D0" w14:textId="788583D9" w:rsidR="008D683B" w:rsidRPr="00B0591F" w:rsidRDefault="00360EB2" w:rsidP="00F71A1E">
      <w:pPr>
        <w:ind w:left="3540" w:hanging="3540"/>
        <w:rPr>
          <w:rFonts w:ascii="HelveticaNeueLT Pro 45 Lt" w:hAnsi="HelveticaNeueLT Pro 45 Lt"/>
          <w:sz w:val="18"/>
          <w:szCs w:val="18"/>
          <w:highlight w:val="yellow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Poskytovatel elektronické aukce: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9A7EA0" w:rsidRPr="00B0591F">
        <w:rPr>
          <w:rFonts w:ascii="HelveticaNeueLT Pro 45 Lt" w:hAnsi="HelveticaNeueLT Pro 45 Lt"/>
          <w:sz w:val="18"/>
          <w:szCs w:val="18"/>
        </w:rPr>
        <w:t>Allrisk reality &amp; finance, a.s.</w:t>
      </w:r>
      <w:r w:rsidR="00F71A1E" w:rsidRPr="00B0591F">
        <w:rPr>
          <w:rFonts w:ascii="HelveticaNeueLT Pro 45 Lt" w:hAnsi="HelveticaNeueLT Pro 45 Lt"/>
          <w:sz w:val="18"/>
          <w:szCs w:val="18"/>
          <w:highlight w:val="yellow"/>
        </w:rPr>
        <w:br/>
      </w:r>
      <w:r w:rsidR="00552C4E" w:rsidRPr="00B0591F">
        <w:rPr>
          <w:rFonts w:ascii="HelveticaNeueLT Pro 45 Lt" w:hAnsi="HelveticaNeueLT Pro 45 Lt"/>
          <w:sz w:val="18"/>
          <w:szCs w:val="18"/>
        </w:rPr>
        <w:t xml:space="preserve">Komárovská 263/20a, 617 00 Brno - </w:t>
      </w:r>
      <w:r w:rsidR="00DB7E03" w:rsidRPr="00B0591F">
        <w:rPr>
          <w:rFonts w:ascii="HelveticaNeueLT Pro 45 Lt" w:hAnsi="HelveticaNeueLT Pro 45 Lt"/>
          <w:sz w:val="18"/>
          <w:szCs w:val="18"/>
        </w:rPr>
        <w:t>Komárov</w:t>
      </w:r>
      <w:r w:rsidR="00F71A1E" w:rsidRPr="00B0591F">
        <w:rPr>
          <w:rFonts w:ascii="HelveticaNeueLT Pro 45 Lt" w:hAnsi="HelveticaNeueLT Pro 45 Lt"/>
          <w:sz w:val="18"/>
          <w:szCs w:val="18"/>
          <w:highlight w:val="yellow"/>
        </w:rPr>
        <w:br/>
      </w:r>
      <w:r w:rsidRPr="00B0591F">
        <w:rPr>
          <w:rFonts w:ascii="HelveticaNeueLT Pro 45 Lt" w:hAnsi="HelveticaNeueLT Pro 45 Lt"/>
          <w:sz w:val="18"/>
          <w:szCs w:val="18"/>
        </w:rPr>
        <w:t xml:space="preserve">IČ: </w:t>
      </w:r>
      <w:r w:rsidR="00F71A1E" w:rsidRPr="00B0591F">
        <w:rPr>
          <w:rFonts w:ascii="HelveticaNeueLT Pro 45 Lt" w:hAnsi="HelveticaNeueLT Pro 45 Lt"/>
          <w:sz w:val="18"/>
          <w:szCs w:val="18"/>
        </w:rPr>
        <w:t>11987472</w:t>
      </w:r>
      <w:r w:rsidR="00F71A1E" w:rsidRPr="00B0591F">
        <w:rPr>
          <w:rFonts w:ascii="HelveticaNeueLT Pro 45 Lt" w:hAnsi="HelveticaNeueLT Pro 45 Lt"/>
          <w:sz w:val="18"/>
          <w:szCs w:val="18"/>
        </w:rPr>
        <w:br/>
      </w:r>
      <w:r w:rsidR="00DB7E03" w:rsidRPr="00B0591F">
        <w:rPr>
          <w:rFonts w:ascii="HelveticaNeueLT Pro 45 Lt" w:hAnsi="HelveticaNeueLT Pro 45 Lt"/>
          <w:sz w:val="18"/>
          <w:szCs w:val="18"/>
        </w:rPr>
        <w:t>z</w:t>
      </w:r>
      <w:r w:rsidRPr="00B0591F">
        <w:rPr>
          <w:rFonts w:ascii="HelveticaNeueLT Pro 45 Lt" w:hAnsi="HelveticaNeueLT Pro 45 Lt"/>
          <w:sz w:val="18"/>
          <w:szCs w:val="18"/>
        </w:rPr>
        <w:t>astoupen</w:t>
      </w:r>
      <w:r w:rsidR="000F5D69" w:rsidRPr="00B0591F">
        <w:rPr>
          <w:rFonts w:ascii="HelveticaNeueLT Pro 45 Lt" w:hAnsi="HelveticaNeueLT Pro 45 Lt"/>
          <w:sz w:val="18"/>
          <w:szCs w:val="18"/>
        </w:rPr>
        <w:t>ý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="003F3E26">
        <w:rPr>
          <w:rFonts w:ascii="HelveticaNeueLT Pro 45 Lt" w:hAnsi="HelveticaNeueLT Pro 45 Lt" w:cs="Tahoma"/>
          <w:sz w:val="18"/>
          <w:szCs w:val="18"/>
        </w:rPr>
        <w:t xml:space="preserve">Ing. Jiřím Dostálem </w:t>
      </w:r>
    </w:p>
    <w:p w14:paraId="1CF4BC3D" w14:textId="6198575D" w:rsidR="001826A9" w:rsidRPr="001826A9" w:rsidRDefault="00360EB2" w:rsidP="001826A9">
      <w:pPr>
        <w:spacing w:line="36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 xml:space="preserve">Prodávající: </w:t>
      </w:r>
      <w:r w:rsidRPr="00B0591F">
        <w:rPr>
          <w:rFonts w:ascii="HelveticaNeueLT Pro 45 Lt" w:hAnsi="HelveticaNeueLT Pro 45 Lt"/>
          <w:b/>
          <w:bCs/>
          <w:sz w:val="18"/>
          <w:szCs w:val="18"/>
        </w:rPr>
        <w:tab/>
        <w:t xml:space="preserve">Jméno: </w:t>
      </w:r>
      <w:r w:rsidR="00B0591F">
        <w:rPr>
          <w:rFonts w:ascii="HelveticaNeueLT Pro 45 Lt" w:hAnsi="HelveticaNeueLT Pro 45 Lt"/>
          <w:b/>
          <w:bCs/>
          <w:sz w:val="18"/>
          <w:szCs w:val="18"/>
        </w:rPr>
        <w:tab/>
      </w:r>
      <w:r w:rsidRPr="00B0591F">
        <w:rPr>
          <w:rFonts w:ascii="HelveticaNeueLT Pro 45 Lt" w:hAnsi="HelveticaNeueLT Pro 45 Lt"/>
          <w:b/>
          <w:bCs/>
          <w:sz w:val="18"/>
          <w:szCs w:val="18"/>
        </w:rPr>
        <w:tab/>
      </w:r>
      <w:r w:rsidR="001826A9">
        <w:rPr>
          <w:rFonts w:ascii="HelveticaNeueLT Pro 45 Lt" w:hAnsi="HelveticaNeueLT Pro 45 Lt"/>
          <w:b/>
          <w:bCs/>
          <w:sz w:val="18"/>
          <w:szCs w:val="18"/>
        </w:rPr>
        <w:tab/>
      </w:r>
      <w:r w:rsidR="001826A9" w:rsidRPr="001826A9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Realitní &amp; Investorský fond, a.s.</w:t>
      </w:r>
      <w:r w:rsidR="00ED0682" w:rsidRPr="00B0591F">
        <w:rPr>
          <w:rFonts w:ascii="HelveticaNeueLT Pro 45 Lt" w:hAnsi="HelveticaNeueLT Pro 45 Lt"/>
          <w:sz w:val="18"/>
          <w:szCs w:val="18"/>
        </w:rPr>
        <w:br/>
      </w:r>
      <w:r w:rsidRPr="00B0591F">
        <w:rPr>
          <w:rFonts w:ascii="HelveticaNeueLT Pro 45 Lt" w:hAnsi="HelveticaNeueLT Pro 45 Lt"/>
          <w:b/>
          <w:bCs/>
          <w:sz w:val="18"/>
          <w:szCs w:val="18"/>
        </w:rPr>
        <w:t>Bydliště: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1826A9">
        <w:rPr>
          <w:rFonts w:ascii="HelveticaNeueLT Pro 45 Lt" w:hAnsi="HelveticaNeueLT Pro 45 Lt" w:cs="Tahoma"/>
          <w:sz w:val="18"/>
          <w:szCs w:val="18"/>
        </w:rPr>
        <w:tab/>
      </w:r>
      <w:r w:rsidR="001826A9">
        <w:rPr>
          <w:rFonts w:ascii="HelveticaNeueLT Pro 45 Lt" w:hAnsi="HelveticaNeueLT Pro 45 Lt" w:cs="Tahoma"/>
          <w:sz w:val="18"/>
          <w:szCs w:val="18"/>
        </w:rPr>
        <w:tab/>
      </w:r>
      <w:r w:rsidR="001826A9">
        <w:rPr>
          <w:rFonts w:ascii="HelveticaNeueLT Pro 45 Lt" w:hAnsi="HelveticaNeueLT Pro 45 Lt" w:cs="Tahoma"/>
          <w:sz w:val="18"/>
          <w:szCs w:val="18"/>
        </w:rPr>
        <w:tab/>
      </w:r>
      <w:r w:rsidR="001826A9" w:rsidRPr="001826A9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Vinohradská 2516/28, Vinohrady, 120 00 Praha 2</w:t>
      </w:r>
    </w:p>
    <w:p w14:paraId="716191B1" w14:textId="24B88AC4" w:rsidR="00360EB2" w:rsidRPr="00B0591F" w:rsidRDefault="00360EB2" w:rsidP="00360EB2">
      <w:pPr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Datum a čas konání aukce: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  <w:t xml:space="preserve">dne: </w:t>
      </w:r>
      <w:r w:rsidR="003F3E26">
        <w:rPr>
          <w:rFonts w:ascii="HelveticaNeueLT Pro 45 Lt" w:hAnsi="HelveticaNeueLT Pro 45 Lt" w:cs="Tahoma"/>
          <w:sz w:val="18"/>
          <w:szCs w:val="18"/>
        </w:rPr>
        <w:t>1</w:t>
      </w:r>
      <w:r w:rsidR="001826A9">
        <w:rPr>
          <w:rFonts w:ascii="HelveticaNeueLT Pro 45 Lt" w:hAnsi="HelveticaNeueLT Pro 45 Lt" w:cs="Tahoma"/>
          <w:sz w:val="18"/>
          <w:szCs w:val="18"/>
        </w:rPr>
        <w:t>0</w:t>
      </w:r>
      <w:r w:rsidR="003F3E26">
        <w:rPr>
          <w:rFonts w:ascii="HelveticaNeueLT Pro 45 Lt" w:hAnsi="HelveticaNeueLT Pro 45 Lt" w:cs="Tahoma"/>
          <w:sz w:val="18"/>
          <w:szCs w:val="18"/>
        </w:rPr>
        <w:t>.</w:t>
      </w:r>
      <w:r w:rsidR="001826A9">
        <w:rPr>
          <w:rFonts w:ascii="HelveticaNeueLT Pro 45 Lt" w:hAnsi="HelveticaNeueLT Pro 45 Lt" w:cs="Tahoma"/>
          <w:sz w:val="18"/>
          <w:szCs w:val="18"/>
        </w:rPr>
        <w:t>1</w:t>
      </w:r>
      <w:r w:rsidR="003F3E26">
        <w:rPr>
          <w:rFonts w:ascii="HelveticaNeueLT Pro 45 Lt" w:hAnsi="HelveticaNeueLT Pro 45 Lt" w:cs="Tahoma"/>
          <w:sz w:val="18"/>
          <w:szCs w:val="18"/>
        </w:rPr>
        <w:t>1.2022</w:t>
      </w:r>
      <w:r w:rsidR="00020C30" w:rsidRPr="00B0591F">
        <w:rPr>
          <w:rFonts w:ascii="HelveticaNeueLT Pro 45 Lt" w:hAnsi="HelveticaNeueLT Pro 45 Lt" w:cs="Tahoma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 xml:space="preserve">od: </w:t>
      </w:r>
      <w:r w:rsidR="003F3E26">
        <w:rPr>
          <w:rFonts w:ascii="HelveticaNeueLT Pro 45 Lt" w:hAnsi="HelveticaNeueLT Pro 45 Lt" w:cs="Tahoma"/>
          <w:sz w:val="18"/>
          <w:szCs w:val="18"/>
        </w:rPr>
        <w:t>16:00</w:t>
      </w:r>
      <w:r w:rsidR="003F3E26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hodin</w:t>
      </w:r>
    </w:p>
    <w:p w14:paraId="744BC23C" w14:textId="37EE10B5" w:rsidR="00360EB2" w:rsidRPr="00B0591F" w:rsidRDefault="00360EB2" w:rsidP="00ED0682">
      <w:pPr>
        <w:ind w:left="3538" w:hanging="3538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Datum a čas ukončení aukce: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  <w:t xml:space="preserve">dne: </w:t>
      </w:r>
      <w:r w:rsidR="001826A9">
        <w:rPr>
          <w:rFonts w:ascii="HelveticaNeueLT Pro 45 Lt" w:hAnsi="HelveticaNeueLT Pro 45 Lt" w:cs="Tahoma"/>
          <w:sz w:val="18"/>
          <w:szCs w:val="18"/>
        </w:rPr>
        <w:t>10.11.2022</w:t>
      </w:r>
      <w:r w:rsidR="00020C30" w:rsidRPr="00B0591F">
        <w:rPr>
          <w:rFonts w:ascii="HelveticaNeueLT Pro 45 Lt" w:hAnsi="HelveticaNeueLT Pro 45 Lt" w:cs="Tahoma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 xml:space="preserve">do: </w:t>
      </w:r>
      <w:r w:rsidR="00953A6B">
        <w:rPr>
          <w:rFonts w:ascii="HelveticaNeueLT Pro 45 Lt" w:hAnsi="HelveticaNeueLT Pro 45 Lt"/>
          <w:sz w:val="18"/>
          <w:szCs w:val="18"/>
        </w:rPr>
        <w:t>17:00</w:t>
      </w:r>
      <w:r w:rsidRPr="00B0591F">
        <w:rPr>
          <w:rFonts w:ascii="HelveticaNeueLT Pro 45 Lt" w:hAnsi="HelveticaNeueLT Pro 45 Lt"/>
          <w:sz w:val="18"/>
          <w:szCs w:val="18"/>
        </w:rPr>
        <w:t xml:space="preserve"> hodin (pokud dojde v poslední  minut</w:t>
      </w:r>
      <w:r w:rsidR="00DB7E03" w:rsidRPr="00B0591F">
        <w:rPr>
          <w:rFonts w:ascii="HelveticaNeueLT Pro 45 Lt" w:hAnsi="HelveticaNeueLT Pro 45 Lt"/>
          <w:sz w:val="18"/>
          <w:szCs w:val="18"/>
        </w:rPr>
        <w:t>ě</w:t>
      </w:r>
      <w:r w:rsidRPr="00B0591F">
        <w:rPr>
          <w:rFonts w:ascii="HelveticaNeueLT Pro 45 Lt" w:hAnsi="HelveticaNeueLT Pro 45 Lt"/>
          <w:sz w:val="18"/>
          <w:szCs w:val="18"/>
        </w:rPr>
        <w:t xml:space="preserve"> před ukončením aukce k příhozu, doba do konce aukce se automaticky prodlužuje na </w:t>
      </w:r>
      <w:r w:rsidR="00953A6B">
        <w:rPr>
          <w:rFonts w:ascii="HelveticaNeueLT Pro 45 Lt" w:hAnsi="HelveticaNeueLT Pro 45 Lt"/>
          <w:sz w:val="18"/>
          <w:szCs w:val="18"/>
        </w:rPr>
        <w:t>10</w:t>
      </w:r>
      <w:r w:rsidRPr="00B0591F">
        <w:rPr>
          <w:rFonts w:ascii="HelveticaNeueLT Pro 45 Lt" w:hAnsi="HelveticaNeueLT Pro 45 Lt"/>
          <w:sz w:val="18"/>
          <w:szCs w:val="18"/>
        </w:rPr>
        <w:t xml:space="preserve"> minut</w:t>
      </w:r>
      <w:r w:rsidR="00DB7E03" w:rsidRPr="00B0591F">
        <w:rPr>
          <w:rFonts w:ascii="HelveticaNeueLT Pro 45 Lt" w:hAnsi="HelveticaNeueLT Pro 45 Lt"/>
          <w:sz w:val="18"/>
          <w:szCs w:val="18"/>
        </w:rPr>
        <w:t>u</w:t>
      </w:r>
      <w:r w:rsidRPr="00B0591F">
        <w:rPr>
          <w:rFonts w:ascii="HelveticaNeueLT Pro 45 Lt" w:hAnsi="HelveticaNeueLT Pro 45 Lt"/>
          <w:sz w:val="18"/>
          <w:szCs w:val="18"/>
        </w:rPr>
        <w:t xml:space="preserve"> od okamžiku učinění posledního příhozu).</w:t>
      </w:r>
    </w:p>
    <w:p w14:paraId="196769B1" w14:textId="1B01A5C2" w:rsidR="00360EB2" w:rsidRPr="00B0591F" w:rsidRDefault="00360EB2" w:rsidP="00F834CC">
      <w:pPr>
        <w:ind w:left="3538" w:hanging="3538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 xml:space="preserve">Místo konání aukce: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  <w:t xml:space="preserve">internetový portál elektronické aukce </w:t>
      </w:r>
      <w:r w:rsidR="00F834CC" w:rsidRPr="00B0591F">
        <w:rPr>
          <w:rFonts w:ascii="HelveticaNeueLT Pro 45 Lt" w:hAnsi="HelveticaNeueLT Pro 45 Lt"/>
          <w:sz w:val="18"/>
          <w:szCs w:val="18"/>
        </w:rPr>
        <w:t>www.allriskreality.cz/sluzby/aukce-nemovitosti</w:t>
      </w:r>
    </w:p>
    <w:p w14:paraId="69FD01BE" w14:textId="51A0C1E5" w:rsidR="00360EB2" w:rsidRPr="00B0591F" w:rsidRDefault="00360EB2" w:rsidP="00CE377C">
      <w:pPr>
        <w:ind w:left="3538" w:hanging="3538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 xml:space="preserve">Označení předmětu aukce: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>r</w:t>
      </w:r>
      <w:r w:rsidR="00183A4A">
        <w:rPr>
          <w:rFonts w:ascii="HelveticaNeueLT Pro 45 Lt" w:hAnsi="HelveticaNeueLT Pro 45 Lt" w:cs="Tahoma"/>
          <w:sz w:val="18"/>
          <w:szCs w:val="18"/>
        </w:rPr>
        <w:t>odinný dům</w:t>
      </w:r>
      <w:r w:rsidR="00953A6B">
        <w:rPr>
          <w:rFonts w:ascii="HelveticaNeueLT Pro 45 Lt" w:hAnsi="HelveticaNeueLT Pro 45 Lt" w:cs="Tahoma"/>
          <w:sz w:val="18"/>
          <w:szCs w:val="18"/>
        </w:rPr>
        <w:t xml:space="preserve"> </w:t>
      </w:r>
      <w:r w:rsidR="00183A4A">
        <w:rPr>
          <w:rFonts w:ascii="HelveticaNeueLT Pro 45 Lt" w:hAnsi="HelveticaNeueLT Pro 45 Lt" w:cs="Tahoma"/>
          <w:sz w:val="18"/>
          <w:szCs w:val="18"/>
        </w:rPr>
        <w:t xml:space="preserve">ulice </w:t>
      </w:r>
      <w:r w:rsidR="00953A6B">
        <w:rPr>
          <w:rFonts w:ascii="HelveticaNeueLT Pro 45 Lt" w:hAnsi="HelveticaNeueLT Pro 45 Lt" w:cs="Tahoma"/>
          <w:sz w:val="18"/>
          <w:szCs w:val="18"/>
        </w:rPr>
        <w:t>Určická 1299/16, 796 01 Prostějov</w:t>
      </w:r>
    </w:p>
    <w:p w14:paraId="46AEA068" w14:textId="5CE9EA05" w:rsidR="00360EB2" w:rsidRPr="00B0591F" w:rsidRDefault="00360EB2" w:rsidP="00ED0682">
      <w:pPr>
        <w:ind w:left="3538" w:hanging="3538"/>
        <w:jc w:val="both"/>
        <w:rPr>
          <w:rFonts w:ascii="HelveticaNeueLT Pro 45 Lt" w:hAnsi="HelveticaNeueLT Pro 45 Lt"/>
          <w:sz w:val="18"/>
          <w:szCs w:val="18"/>
          <w:highlight w:val="yellow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Slovní popis předmětu aukce: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>rodinný dům</w:t>
      </w:r>
      <w:r w:rsidR="00953A6B">
        <w:rPr>
          <w:rFonts w:ascii="HelveticaNeueLT Pro 45 Lt" w:hAnsi="HelveticaNeueLT Pro 45 Lt" w:cs="Tahoma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ab/>
      </w:r>
      <w:r w:rsidR="000A6EC5" w:rsidRPr="00B0591F">
        <w:rPr>
          <w:rFonts w:ascii="HelveticaNeueLT Pro 45 Lt" w:hAnsi="HelveticaNeueLT Pro 45 Lt"/>
          <w:sz w:val="18"/>
          <w:szCs w:val="18"/>
        </w:rPr>
        <w:t xml:space="preserve"> </w:t>
      </w:r>
    </w:p>
    <w:p w14:paraId="7D24F56A" w14:textId="0B1FC0FB" w:rsidR="00360EB2" w:rsidRPr="00B0591F" w:rsidRDefault="00360EB2" w:rsidP="002E2C79">
      <w:pPr>
        <w:ind w:left="3538" w:hanging="3538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Termíny prohlídky: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>0</w:t>
      </w:r>
      <w:r w:rsidR="00E36BB5">
        <w:rPr>
          <w:rFonts w:ascii="HelveticaNeueLT Pro 45 Lt" w:hAnsi="HelveticaNeueLT Pro 45 Lt" w:cs="Tahoma"/>
          <w:sz w:val="18"/>
          <w:szCs w:val="18"/>
        </w:rPr>
        <w:t>8</w:t>
      </w:r>
      <w:r w:rsidR="00953A6B">
        <w:rPr>
          <w:rFonts w:ascii="HelveticaNeueLT Pro 45 Lt" w:hAnsi="HelveticaNeueLT Pro 45 Lt" w:cs="Tahoma"/>
          <w:sz w:val="18"/>
          <w:szCs w:val="18"/>
        </w:rPr>
        <w:t>.11.2022 v 16:00 hodin a 0</w:t>
      </w:r>
      <w:r w:rsidR="00E36BB5">
        <w:rPr>
          <w:rFonts w:ascii="HelveticaNeueLT Pro 45 Lt" w:hAnsi="HelveticaNeueLT Pro 45 Lt" w:cs="Tahoma"/>
          <w:sz w:val="18"/>
          <w:szCs w:val="18"/>
        </w:rPr>
        <w:t>9</w:t>
      </w:r>
      <w:r w:rsidR="00953A6B">
        <w:rPr>
          <w:rFonts w:ascii="HelveticaNeueLT Pro 45 Lt" w:hAnsi="HelveticaNeueLT Pro 45 Lt" w:cs="Tahoma"/>
          <w:sz w:val="18"/>
          <w:szCs w:val="18"/>
        </w:rPr>
        <w:t>.11.2022 v 10:00 hodin</w:t>
      </w:r>
    </w:p>
    <w:p w14:paraId="6DBA42D8" w14:textId="3CE67C70" w:rsidR="00360EB2" w:rsidRPr="00B0591F" w:rsidRDefault="00360EB2" w:rsidP="00360EB2">
      <w:pPr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Závady na předmětu aukce:</w:t>
      </w:r>
      <w:r w:rsidR="00B0591F" w:rsidRPr="00B0591F">
        <w:rPr>
          <w:rFonts w:ascii="HelveticaNeueLT Pro 45 Lt" w:hAnsi="HelveticaNeueLT Pro 45 Lt"/>
          <w:sz w:val="18"/>
          <w:szCs w:val="18"/>
        </w:rPr>
        <w:tab/>
      </w:r>
      <w:r w:rsidR="00501DF1" w:rsidRPr="00B0591F">
        <w:rPr>
          <w:rFonts w:ascii="HelveticaNeueLT Pro 45 Lt" w:hAnsi="HelveticaNeueLT Pro 45 Lt"/>
          <w:b/>
          <w:bCs/>
          <w:sz w:val="18"/>
          <w:szCs w:val="18"/>
        </w:rPr>
        <w:t>faktické:</w:t>
      </w:r>
      <w:r w:rsidR="00953A6B" w:rsidRPr="00953A6B">
        <w:rPr>
          <w:rFonts w:ascii="HelveticaNeueLT Pro 45 Lt" w:hAnsi="HelveticaNeueLT Pro 45 Lt"/>
          <w:sz w:val="18"/>
          <w:szCs w:val="18"/>
        </w:rPr>
        <w:t xml:space="preserve"> </w:t>
      </w:r>
      <w:r w:rsidR="00953A6B">
        <w:rPr>
          <w:rFonts w:ascii="HelveticaNeueLT Pro 45 Lt" w:hAnsi="HelveticaNeueLT Pro 45 Lt"/>
          <w:sz w:val="18"/>
          <w:szCs w:val="18"/>
        </w:rPr>
        <w:t>žádné</w:t>
      </w:r>
      <w:r w:rsidR="00B0591F" w:rsidRPr="00B0591F">
        <w:rPr>
          <w:rFonts w:ascii="HelveticaNeueLT Pro 45 Lt" w:hAnsi="HelveticaNeueLT Pro 45 Lt"/>
          <w:b/>
          <w:bCs/>
          <w:sz w:val="18"/>
          <w:szCs w:val="18"/>
        </w:rPr>
        <w:t xml:space="preserve"> </w:t>
      </w:r>
    </w:p>
    <w:p w14:paraId="38CB853A" w14:textId="2C31D8EF" w:rsidR="00501DF1" w:rsidRPr="00B0591F" w:rsidRDefault="00501DF1" w:rsidP="00B0591F">
      <w:pPr>
        <w:ind w:left="2124" w:firstLine="708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právní:</w:t>
      </w:r>
      <w:r w:rsidR="00B60515" w:rsidRP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/>
          <w:sz w:val="18"/>
          <w:szCs w:val="18"/>
        </w:rPr>
        <w:t>žádné</w:t>
      </w:r>
    </w:p>
    <w:p w14:paraId="4D125F78" w14:textId="100FEA38" w:rsidR="00A6517E" w:rsidRPr="00B0591F" w:rsidRDefault="00A6517E" w:rsidP="00ED0682">
      <w:pPr>
        <w:ind w:left="3540" w:hanging="3540"/>
        <w:jc w:val="both"/>
        <w:rPr>
          <w:rFonts w:ascii="HelveticaNeueLT Pro 45 Lt" w:hAnsi="HelveticaNeueLT Pro 45 Lt"/>
          <w:sz w:val="18"/>
          <w:szCs w:val="18"/>
          <w:highlight w:val="yellow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Odhad obvyklé ceny: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>6 500 000,-</w:t>
      </w:r>
      <w:r w:rsidRPr="00B0591F">
        <w:rPr>
          <w:rFonts w:ascii="HelveticaNeueLT Pro 45 Lt" w:hAnsi="HelveticaNeueLT Pro 45 Lt"/>
          <w:sz w:val="18"/>
          <w:szCs w:val="18"/>
        </w:rPr>
        <w:t xml:space="preserve"> Kč, cena byla stanovena </w:t>
      </w:r>
      <w:r w:rsidR="009A7EA0" w:rsidRPr="00E36BB5">
        <w:rPr>
          <w:rFonts w:ascii="HelveticaNeueLT Pro 45 Lt" w:hAnsi="HelveticaNeueLT Pro 45 Lt"/>
          <w:sz w:val="18"/>
          <w:szCs w:val="18"/>
        </w:rPr>
        <w:t xml:space="preserve">znaleckým posudkem/ </w:t>
      </w:r>
      <w:r w:rsidRPr="00E36BB5">
        <w:rPr>
          <w:rFonts w:ascii="HelveticaNeueLT Pro 45 Lt" w:hAnsi="HelveticaNeueLT Pro 45 Lt"/>
          <w:sz w:val="18"/>
          <w:szCs w:val="18"/>
        </w:rPr>
        <w:t>metodou srovnávací tržní analýzy z aktuálně dostupných informací</w:t>
      </w:r>
    </w:p>
    <w:p w14:paraId="54E555A9" w14:textId="3F73C8AC" w:rsidR="00A6517E" w:rsidRPr="00B0591F" w:rsidRDefault="00A6517E" w:rsidP="00A6517E">
      <w:pPr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Nejnižší podání: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>4 000 000,-</w:t>
      </w:r>
      <w:r w:rsidR="00F834CC" w:rsidRPr="00B0591F">
        <w:rPr>
          <w:rFonts w:ascii="HelveticaNeueLT Pro 45 Lt" w:hAnsi="HelveticaNeueLT Pro 45 Lt" w:cs="Tahoma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Kč</w:t>
      </w:r>
    </w:p>
    <w:p w14:paraId="7D1410C7" w14:textId="2FA61708" w:rsidR="00A6517E" w:rsidRPr="00B0591F" w:rsidRDefault="00A6517E" w:rsidP="00A6517E">
      <w:pPr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Minimální příhoz: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 w:cs="Tahoma"/>
          <w:sz w:val="18"/>
          <w:szCs w:val="18"/>
        </w:rPr>
        <w:t>10 000,-</w:t>
      </w:r>
      <w:r w:rsidR="00F834CC" w:rsidRPr="00B0591F">
        <w:rPr>
          <w:rFonts w:ascii="HelveticaNeueLT Pro 45 Lt" w:hAnsi="HelveticaNeueLT Pro 45 Lt" w:cs="Tahoma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Kč</w:t>
      </w:r>
    </w:p>
    <w:p w14:paraId="05D4A113" w14:textId="5D538A88" w:rsidR="00A6517E" w:rsidRPr="00B0591F" w:rsidRDefault="00A6517E" w:rsidP="00A6517E">
      <w:pPr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 xml:space="preserve">Aukční jistina: </w:t>
      </w:r>
      <w:r w:rsidRPr="00B0591F">
        <w:rPr>
          <w:rFonts w:ascii="HelveticaNeueLT Pro 45 Lt" w:hAnsi="HelveticaNeueLT Pro 45 Lt"/>
          <w:b/>
          <w:bCs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ab/>
      </w:r>
      <w:r w:rsidR="00953A6B">
        <w:rPr>
          <w:rFonts w:ascii="HelveticaNeueLT Pro 45 Lt" w:hAnsi="HelveticaNeueLT Pro 45 Lt"/>
          <w:sz w:val="18"/>
          <w:szCs w:val="18"/>
        </w:rPr>
        <w:t>150 000,-</w:t>
      </w:r>
      <w:r w:rsidRPr="00B0591F">
        <w:rPr>
          <w:rFonts w:ascii="HelveticaNeueLT Pro 45 Lt" w:hAnsi="HelveticaNeueLT Pro 45 Lt"/>
          <w:sz w:val="18"/>
          <w:szCs w:val="18"/>
        </w:rPr>
        <w:t xml:space="preserve"> Kč</w:t>
      </w:r>
    </w:p>
    <w:p w14:paraId="46E8BAE6" w14:textId="03FC513D" w:rsidR="00A6517E" w:rsidRPr="00B0591F" w:rsidRDefault="00A6517E" w:rsidP="00ED0682">
      <w:pPr>
        <w:ind w:left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sz w:val="18"/>
          <w:szCs w:val="18"/>
        </w:rPr>
        <w:t xml:space="preserve">Aukční jistina musí být uhrazena bankovním převodem na účet </w:t>
      </w:r>
      <w:r w:rsidR="00F834CC" w:rsidRPr="00B0591F">
        <w:rPr>
          <w:rFonts w:ascii="HelveticaNeueLT Pro 45 Lt" w:hAnsi="HelveticaNeueLT Pro 45 Lt"/>
          <w:sz w:val="18"/>
          <w:szCs w:val="18"/>
        </w:rPr>
        <w:t xml:space="preserve">realitní kanceláře </w:t>
      </w:r>
      <w:r w:rsidRPr="00B0591F">
        <w:rPr>
          <w:rFonts w:ascii="HelveticaNeueLT Pro 45 Lt" w:hAnsi="HelveticaNeueLT Pro 45 Lt"/>
          <w:sz w:val="18"/>
          <w:szCs w:val="18"/>
        </w:rPr>
        <w:t xml:space="preserve">č. </w:t>
      </w:r>
      <w:r w:rsidR="00953A6B" w:rsidRPr="00953A6B">
        <w:rPr>
          <w:rFonts w:ascii="HelveticaNeueLT Pro 45 Lt" w:hAnsi="HelveticaNeueLT Pro 45 Lt"/>
          <w:sz w:val="18"/>
          <w:szCs w:val="18"/>
        </w:rPr>
        <w:t xml:space="preserve">č.ú. </w:t>
      </w:r>
      <w:r w:rsidR="00020C30" w:rsidRPr="00B0591F">
        <w:rPr>
          <w:rFonts w:ascii="HelveticaNeueLT Pro 45 Lt" w:hAnsi="HelveticaNeueLT Pro 45 Lt" w:cs="Arial"/>
          <w:color w:val="000000"/>
          <w:sz w:val="18"/>
          <w:szCs w:val="18"/>
          <w:shd w:val="clear" w:color="auto" w:fill="FFFFFF"/>
        </w:rPr>
        <w:t>2902168573</w:t>
      </w:r>
      <w:r w:rsidR="0048569C" w:rsidRPr="00B0591F">
        <w:rPr>
          <w:rFonts w:ascii="HelveticaNeueLT Pro 45 Lt" w:hAnsi="HelveticaNeueLT Pro 45 Lt"/>
          <w:sz w:val="18"/>
          <w:szCs w:val="18"/>
        </w:rPr>
        <w:t>/2010</w:t>
      </w:r>
      <w:r w:rsidRPr="00B0591F">
        <w:rPr>
          <w:rFonts w:ascii="HelveticaNeueLT Pro 45 Lt" w:hAnsi="HelveticaNeueLT Pro 45 Lt"/>
          <w:sz w:val="18"/>
          <w:szCs w:val="18"/>
        </w:rPr>
        <w:t xml:space="preserve">, vedený u </w:t>
      </w:r>
      <w:r w:rsidR="0048569C" w:rsidRPr="00B0591F">
        <w:rPr>
          <w:rFonts w:ascii="HelveticaNeueLT Pro 45 Lt" w:hAnsi="HelveticaNeueLT Pro 45 Lt"/>
          <w:sz w:val="18"/>
          <w:szCs w:val="18"/>
        </w:rPr>
        <w:t>Fio banky a.s</w:t>
      </w:r>
      <w:r w:rsidRPr="00B0591F">
        <w:rPr>
          <w:rFonts w:ascii="HelveticaNeueLT Pro 45 Lt" w:hAnsi="HelveticaNeueLT Pro 45 Lt"/>
          <w:sz w:val="18"/>
          <w:szCs w:val="18"/>
        </w:rPr>
        <w:t xml:space="preserve">. Jako variabilní symbol účastník uvede příslušné ID, které mu bude přiděleno. Do zprávy pro příjemce účastník uvede </w:t>
      </w:r>
      <w:r w:rsidR="00F834CC" w:rsidRPr="00B0591F">
        <w:rPr>
          <w:rFonts w:ascii="HelveticaNeueLT Pro 45 Lt" w:hAnsi="HelveticaNeueLT Pro 45 Lt"/>
          <w:sz w:val="18"/>
          <w:szCs w:val="18"/>
        </w:rPr>
        <w:t>číslo aukce</w:t>
      </w:r>
      <w:r w:rsidRPr="00B0591F">
        <w:rPr>
          <w:rFonts w:ascii="HelveticaNeueLT Pro 45 Lt" w:hAnsi="HelveticaNeueLT Pro 45 Lt"/>
          <w:sz w:val="18"/>
          <w:szCs w:val="18"/>
        </w:rPr>
        <w:t>. Lhůta pro složení aukční jistiny je 24 hodin před termínem konání vlastní aukce. Aukční jistina je považována za složenou jejím připsáním na výše uvedený účet. Účastník aukce bere na vědomí a souhlasí s tím, že v případě, že se stane vítězem aukce nebo vítězem v</w:t>
      </w:r>
      <w:r w:rsidR="00210638">
        <w:rPr>
          <w:rFonts w:ascii="HelveticaNeueLT Pro 45 Lt" w:hAnsi="HelveticaNeueLT Pro 45 Lt"/>
          <w:sz w:val="18"/>
          <w:szCs w:val="18"/>
        </w:rPr>
        <w:t> </w:t>
      </w:r>
      <w:r w:rsidRPr="00B0591F">
        <w:rPr>
          <w:rFonts w:ascii="HelveticaNeueLT Pro 45 Lt" w:hAnsi="HelveticaNeueLT Pro 45 Lt"/>
          <w:sz w:val="18"/>
          <w:szCs w:val="18"/>
        </w:rPr>
        <w:t>pořadí</w:t>
      </w:r>
      <w:r w:rsidR="00210638">
        <w:rPr>
          <w:rFonts w:ascii="HelveticaNeueLT Pro 45 Lt" w:hAnsi="HelveticaNeueLT Pro 45 Lt"/>
          <w:sz w:val="18"/>
          <w:szCs w:val="18"/>
        </w:rPr>
        <w:t xml:space="preserve"> a bude s ním uzavřena kupní smlouva</w:t>
      </w:r>
      <w:r w:rsidRPr="00B0591F">
        <w:rPr>
          <w:rFonts w:ascii="HelveticaNeueLT Pro 45 Lt" w:hAnsi="HelveticaNeueLT Pro 45 Lt"/>
          <w:sz w:val="18"/>
          <w:szCs w:val="18"/>
        </w:rPr>
        <w:t xml:space="preserve">, aukční jistina </w:t>
      </w:r>
      <w:r w:rsidR="0048569C" w:rsidRPr="00B0591F">
        <w:rPr>
          <w:rFonts w:ascii="HelveticaNeueLT Pro 45 Lt" w:hAnsi="HelveticaNeueLT Pro 45 Lt"/>
          <w:sz w:val="18"/>
          <w:szCs w:val="18"/>
        </w:rPr>
        <w:t>se započítá oproti povinnosti vítěze aukce uhradit kupní cenu</w:t>
      </w:r>
      <w:r w:rsidRPr="00B0591F">
        <w:rPr>
          <w:rFonts w:ascii="HelveticaNeueLT Pro 45 Lt" w:hAnsi="HelveticaNeueLT Pro 45 Lt"/>
          <w:sz w:val="18"/>
          <w:szCs w:val="18"/>
        </w:rPr>
        <w:t xml:space="preserve"> ve výši složené aukční jistiny</w:t>
      </w:r>
      <w:r w:rsidR="00210638">
        <w:rPr>
          <w:rFonts w:ascii="HelveticaNeueLT Pro 45 Lt" w:hAnsi="HelveticaNeueLT Pro 45 Lt"/>
          <w:sz w:val="18"/>
          <w:szCs w:val="18"/>
        </w:rPr>
        <w:t xml:space="preserve">. Jestliže bude vítěz aukce nebo vítěz </w:t>
      </w:r>
      <w:r w:rsidR="00761011">
        <w:rPr>
          <w:rFonts w:ascii="HelveticaNeueLT Pro 45 Lt" w:hAnsi="HelveticaNeueLT Pro 45 Lt"/>
          <w:sz w:val="18"/>
          <w:szCs w:val="18"/>
        </w:rPr>
        <w:t>v</w:t>
      </w:r>
      <w:r w:rsidR="00210638">
        <w:rPr>
          <w:rFonts w:ascii="HelveticaNeueLT Pro 45 Lt" w:hAnsi="HelveticaNeueLT Pro 45 Lt"/>
          <w:sz w:val="18"/>
          <w:szCs w:val="18"/>
        </w:rPr>
        <w:t xml:space="preserve"> pořadí vyzván v opční lhůtě k uzavření kupní smlouvy, avšak kupní smlouvu </w:t>
      </w:r>
      <w:r w:rsidR="00D649B0">
        <w:rPr>
          <w:rFonts w:ascii="HelveticaNeueLT Pro 45 Lt" w:hAnsi="HelveticaNeueLT Pro 45 Lt"/>
          <w:sz w:val="18"/>
          <w:szCs w:val="18"/>
        </w:rPr>
        <w:t>odmítne uzavřít</w:t>
      </w:r>
      <w:r w:rsidR="00210638">
        <w:rPr>
          <w:rFonts w:ascii="HelveticaNeueLT Pro 45 Lt" w:hAnsi="HelveticaNeueLT Pro 45 Lt"/>
          <w:sz w:val="18"/>
          <w:szCs w:val="18"/>
        </w:rPr>
        <w:t>, bude uhrazená aukční jistina započtena oproti smluvní pokutě</w:t>
      </w:r>
      <w:r w:rsidR="0070098B">
        <w:rPr>
          <w:rFonts w:ascii="HelveticaNeueLT Pro 45 Lt" w:hAnsi="HelveticaNeueLT Pro 45 Lt"/>
          <w:sz w:val="18"/>
          <w:szCs w:val="18"/>
        </w:rPr>
        <w:t xml:space="preserve"> ve prospěch prodávajícího.</w:t>
      </w:r>
    </w:p>
    <w:p w14:paraId="1724C794" w14:textId="294A429D" w:rsidR="00A6517E" w:rsidRPr="00B0591F" w:rsidRDefault="00A6517E" w:rsidP="00ED0682">
      <w:pPr>
        <w:ind w:left="3540" w:hanging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Vrácení aukční jistiny: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  <w:t>Účastníkům aukce, kteří složili aukční jistinu, ale kteří se nestanou vítězi, bude aukční jistina vrácena bankovním převodem na účet, z kterého dražebník aukční jistinu obdržel. Příkaz k vrácení aukční jistiny bude zadán do 48 hodin od ukončení aukce.</w:t>
      </w:r>
    </w:p>
    <w:p w14:paraId="20EA4A9E" w14:textId="2A83BBED" w:rsidR="00656E42" w:rsidRPr="00B0591F" w:rsidRDefault="00656E42" w:rsidP="00ED0682">
      <w:pPr>
        <w:ind w:left="3540" w:hanging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lastRenderedPageBreak/>
        <w:t>Provize RK</w:t>
      </w:r>
      <w:r w:rsidRPr="00B0591F">
        <w:rPr>
          <w:rFonts w:ascii="HelveticaNeueLT Pro 45 Lt" w:hAnsi="HelveticaNeueLT Pro 45 Lt"/>
          <w:b/>
          <w:bCs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 xml:space="preserve">k dosažené nejvyšší kupní ceně bude připočítána provize realitní kanceláře ve výši </w:t>
      </w:r>
      <w:r w:rsidR="00D41ACA">
        <w:rPr>
          <w:rFonts w:ascii="HelveticaNeueLT Pro 45 Lt" w:hAnsi="HelveticaNeueLT Pro 45 Lt" w:cs="Tahoma"/>
          <w:sz w:val="18"/>
          <w:szCs w:val="18"/>
        </w:rPr>
        <w:t>0</w:t>
      </w:r>
      <w:r w:rsidR="00F834CC" w:rsidRPr="00B0591F">
        <w:rPr>
          <w:rFonts w:ascii="HelveticaNeueLT Pro 45 Lt" w:hAnsi="HelveticaNeueLT Pro 45 Lt" w:cs="Tahoma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% z dosažené kupní ceny</w:t>
      </w:r>
    </w:p>
    <w:p w14:paraId="0FBC55F8" w14:textId="582BA7F1" w:rsidR="00F834CC" w:rsidRPr="00B0591F" w:rsidRDefault="00A6517E" w:rsidP="00F834CC">
      <w:pPr>
        <w:spacing w:after="0"/>
        <w:ind w:left="3540" w:hanging="3540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Podmínky účasti v aukci: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  <w:t xml:space="preserve">provedení registrace na portále </w:t>
      </w:r>
      <w:r w:rsidR="00F834CC" w:rsidRPr="00B0591F">
        <w:rPr>
          <w:rFonts w:ascii="HelveticaNeueLT Pro 45 Lt" w:hAnsi="HelveticaNeueLT Pro 45 Lt"/>
          <w:sz w:val="18"/>
          <w:szCs w:val="18"/>
        </w:rPr>
        <w:t>www.allriskreality.cz/sluzby/aukce-nemovitosti</w:t>
      </w:r>
    </w:p>
    <w:p w14:paraId="6CF2F718" w14:textId="473AD460" w:rsidR="00A6517E" w:rsidRPr="00B0591F" w:rsidRDefault="00F834CC" w:rsidP="00F834CC">
      <w:pPr>
        <w:ind w:left="3540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sz w:val="18"/>
          <w:szCs w:val="18"/>
        </w:rPr>
        <w:t>složení aukční jistiny</w:t>
      </w:r>
      <w:r w:rsidR="009A7EA0" w:rsidRPr="00B0591F">
        <w:rPr>
          <w:rFonts w:ascii="HelveticaNeueLT Pro 45 Lt" w:hAnsi="HelveticaNeueLT Pro 45 Lt"/>
          <w:sz w:val="18"/>
          <w:szCs w:val="18"/>
        </w:rPr>
        <w:br/>
      </w:r>
      <w:r w:rsidR="00A6517E" w:rsidRPr="00B0591F">
        <w:rPr>
          <w:rFonts w:ascii="HelveticaNeueLT Pro 45 Lt" w:hAnsi="HelveticaNeueLT Pro 45 Lt"/>
          <w:sz w:val="18"/>
          <w:szCs w:val="18"/>
        </w:rPr>
        <w:t>přihlášení se v době konání aukce</w:t>
      </w:r>
    </w:p>
    <w:p w14:paraId="1B72AE93" w14:textId="77777777" w:rsidR="007D2F52" w:rsidRPr="00B0591F" w:rsidRDefault="00A6517E" w:rsidP="007D2F52">
      <w:pPr>
        <w:ind w:left="3540" w:hanging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Opční lhůta: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  <w:t>10</w:t>
      </w:r>
      <w:r w:rsidR="007D2F52"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dní</w:t>
      </w:r>
    </w:p>
    <w:p w14:paraId="7CF9D112" w14:textId="4A101DA8" w:rsidR="00A6517E" w:rsidRPr="00B0591F" w:rsidRDefault="00A6517E" w:rsidP="007D2F52">
      <w:pPr>
        <w:ind w:left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sz w:val="18"/>
          <w:szCs w:val="18"/>
        </w:rPr>
        <w:t>Opční lhůta počíná běžet následující den po ukončení aukce</w:t>
      </w:r>
      <w:r w:rsidR="00AA1708">
        <w:rPr>
          <w:rFonts w:ascii="HelveticaNeueLT Pro 45 Lt" w:hAnsi="HelveticaNeueLT Pro 45 Lt"/>
          <w:sz w:val="18"/>
          <w:szCs w:val="18"/>
        </w:rPr>
        <w:t>.</w:t>
      </w:r>
      <w:r w:rsidR="00684678"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="00AA1708">
        <w:rPr>
          <w:rFonts w:ascii="HelveticaNeueLT Pro 45 Lt" w:hAnsi="HelveticaNeueLT Pro 45 Lt"/>
          <w:sz w:val="18"/>
          <w:szCs w:val="18"/>
        </w:rPr>
        <w:t>B</w:t>
      </w:r>
      <w:r w:rsidRPr="00B0591F">
        <w:rPr>
          <w:rFonts w:ascii="HelveticaNeueLT Pro 45 Lt" w:hAnsi="HelveticaNeueLT Pro 45 Lt"/>
          <w:sz w:val="18"/>
          <w:szCs w:val="18"/>
        </w:rPr>
        <w:t xml:space="preserve">ěhem </w:t>
      </w:r>
      <w:r w:rsidR="00684678" w:rsidRPr="00B0591F">
        <w:rPr>
          <w:rFonts w:ascii="HelveticaNeueLT Pro 45 Lt" w:hAnsi="HelveticaNeueLT Pro 45 Lt"/>
          <w:sz w:val="18"/>
          <w:szCs w:val="18"/>
        </w:rPr>
        <w:t>této lhůty</w:t>
      </w:r>
      <w:r w:rsidRPr="00B0591F">
        <w:rPr>
          <w:rFonts w:ascii="HelveticaNeueLT Pro 45 Lt" w:hAnsi="HelveticaNeueLT Pro 45 Lt"/>
          <w:sz w:val="18"/>
          <w:szCs w:val="18"/>
        </w:rPr>
        <w:t xml:space="preserve"> má prodávající právo vyzvat vítěze aukce k uzavření kupní smlouvy a vítěz aukce je povinen </w:t>
      </w:r>
      <w:r w:rsidR="00D649B0">
        <w:rPr>
          <w:rFonts w:ascii="HelveticaNeueLT Pro 45 Lt" w:hAnsi="HelveticaNeueLT Pro 45 Lt"/>
          <w:sz w:val="18"/>
          <w:szCs w:val="18"/>
        </w:rPr>
        <w:t xml:space="preserve">s ním </w:t>
      </w:r>
      <w:r w:rsidRPr="00B0591F">
        <w:rPr>
          <w:rFonts w:ascii="HelveticaNeueLT Pro 45 Lt" w:hAnsi="HelveticaNeueLT Pro 45 Lt"/>
          <w:sz w:val="18"/>
          <w:szCs w:val="18"/>
        </w:rPr>
        <w:t>kupní smlouvu uzavřít</w:t>
      </w:r>
      <w:r w:rsidR="007A523B">
        <w:rPr>
          <w:rFonts w:ascii="HelveticaNeueLT Pro 45 Lt" w:hAnsi="HelveticaNeueLT Pro 45 Lt"/>
          <w:sz w:val="18"/>
          <w:szCs w:val="18"/>
        </w:rPr>
        <w:t>, v opačném případě je povinen uhradit prodávajícímu smluvní pokutu</w:t>
      </w:r>
      <w:r w:rsidRPr="00B0591F">
        <w:rPr>
          <w:rFonts w:ascii="HelveticaNeueLT Pro 45 Lt" w:hAnsi="HelveticaNeueLT Pro 45 Lt"/>
          <w:sz w:val="18"/>
          <w:szCs w:val="18"/>
        </w:rPr>
        <w:t>. Po</w:t>
      </w:r>
      <w:r w:rsidR="007A523B">
        <w:rPr>
          <w:rFonts w:ascii="HelveticaNeueLT Pro 45 Lt" w:hAnsi="HelveticaNeueLT Pro 45 Lt"/>
          <w:sz w:val="18"/>
          <w:szCs w:val="18"/>
        </w:rPr>
        <w:t>kud prodávající vyzve vítěze aukce k uzavření kupní smlouvy až po marném uplynutí opční lhůty,</w:t>
      </w:r>
      <w:r w:rsidRPr="00B0591F">
        <w:rPr>
          <w:rFonts w:ascii="HelveticaNeueLT Pro 45 Lt" w:hAnsi="HelveticaNeueLT Pro 45 Lt"/>
          <w:sz w:val="18"/>
          <w:szCs w:val="18"/>
        </w:rPr>
        <w:t xml:space="preserve"> nemá vítěz aukce povinnost uzavřít s prodávajícím kupní smlouvu</w:t>
      </w:r>
      <w:r w:rsidR="00D649B0">
        <w:rPr>
          <w:rFonts w:ascii="HelveticaNeueLT Pro 45 Lt" w:hAnsi="HelveticaNeueLT Pro 45 Lt"/>
          <w:sz w:val="18"/>
          <w:szCs w:val="18"/>
        </w:rPr>
        <w:t>,</w:t>
      </w:r>
      <w:r w:rsidR="007A523B">
        <w:rPr>
          <w:rFonts w:ascii="HelveticaNeueLT Pro 45 Lt" w:hAnsi="HelveticaNeueLT Pro 45 Lt"/>
          <w:sz w:val="18"/>
          <w:szCs w:val="18"/>
        </w:rPr>
        <w:t xml:space="preserve"> prodávající v</w:t>
      </w:r>
      <w:r w:rsidR="00D649B0">
        <w:rPr>
          <w:rFonts w:ascii="HelveticaNeueLT Pro 45 Lt" w:hAnsi="HelveticaNeueLT Pro 45 Lt"/>
          <w:sz w:val="18"/>
          <w:szCs w:val="18"/>
        </w:rPr>
        <w:t> takovém případě nemá nárok na</w:t>
      </w:r>
      <w:r w:rsidR="007A523B">
        <w:rPr>
          <w:rFonts w:ascii="HelveticaNeueLT Pro 45 Lt" w:hAnsi="HelveticaNeueLT Pro 45 Lt"/>
          <w:sz w:val="18"/>
          <w:szCs w:val="18"/>
        </w:rPr>
        <w:t xml:space="preserve"> smluvní pokut</w:t>
      </w:r>
      <w:r w:rsidR="00D649B0">
        <w:rPr>
          <w:rFonts w:ascii="HelveticaNeueLT Pro 45 Lt" w:hAnsi="HelveticaNeueLT Pro 45 Lt"/>
          <w:sz w:val="18"/>
          <w:szCs w:val="18"/>
        </w:rPr>
        <w:t>u</w:t>
      </w:r>
      <w:r w:rsidR="007A523B">
        <w:rPr>
          <w:rFonts w:ascii="HelveticaNeueLT Pro 45 Lt" w:hAnsi="HelveticaNeueLT Pro 45 Lt"/>
          <w:sz w:val="18"/>
          <w:szCs w:val="18"/>
        </w:rPr>
        <w:t xml:space="preserve"> a je povinen vrátit </w:t>
      </w:r>
      <w:r w:rsidR="00210638">
        <w:rPr>
          <w:rFonts w:ascii="HelveticaNeueLT Pro 45 Lt" w:hAnsi="HelveticaNeueLT Pro 45 Lt"/>
          <w:sz w:val="18"/>
          <w:szCs w:val="18"/>
        </w:rPr>
        <w:t>složenou akční jistotu zpět účastníkovi aukce.</w:t>
      </w:r>
    </w:p>
    <w:p w14:paraId="40092CCF" w14:textId="7F8BB018" w:rsidR="00A6517E" w:rsidRPr="00B0591F" w:rsidRDefault="00A6517E" w:rsidP="00957037">
      <w:pPr>
        <w:ind w:left="3540" w:hanging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>Lhůta pro uzavření kupní smlouvy:</w:t>
      </w:r>
      <w:r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ab/>
        <w:t>20 dnů od doručení písemné</w:t>
      </w:r>
      <w:r w:rsidR="00AA1708">
        <w:rPr>
          <w:rFonts w:ascii="HelveticaNeueLT Pro 45 Lt" w:hAnsi="HelveticaNeueLT Pro 45 Lt"/>
          <w:sz w:val="18"/>
          <w:szCs w:val="18"/>
        </w:rPr>
        <w:t xml:space="preserve"> výzvy</w:t>
      </w:r>
      <w:r w:rsidRPr="00B0591F">
        <w:rPr>
          <w:rFonts w:ascii="HelveticaNeueLT Pro 45 Lt" w:hAnsi="HelveticaNeueLT Pro 45 Lt"/>
          <w:sz w:val="18"/>
          <w:szCs w:val="18"/>
        </w:rPr>
        <w:t xml:space="preserve"> na uzavření kupní</w:t>
      </w:r>
      <w:r w:rsidR="00957037"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smlouvy</w:t>
      </w:r>
    </w:p>
    <w:p w14:paraId="5D800389" w14:textId="58E897B1" w:rsidR="00A6517E" w:rsidRPr="00B0591F" w:rsidRDefault="00A6517E" w:rsidP="00957037">
      <w:pPr>
        <w:ind w:left="3540" w:hanging="3540"/>
        <w:jc w:val="both"/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b/>
          <w:bCs/>
          <w:sz w:val="18"/>
          <w:szCs w:val="18"/>
        </w:rPr>
        <w:t xml:space="preserve">Lhůta pro úhradu kupní ceny: </w:t>
      </w:r>
      <w:r w:rsidRPr="00B0591F">
        <w:rPr>
          <w:rFonts w:ascii="HelveticaNeueLT Pro 45 Lt" w:hAnsi="HelveticaNeueLT Pro 45 Lt"/>
          <w:b/>
          <w:bCs/>
          <w:sz w:val="18"/>
          <w:szCs w:val="18"/>
        </w:rPr>
        <w:tab/>
      </w:r>
      <w:r w:rsidRPr="00B0591F">
        <w:rPr>
          <w:rFonts w:ascii="HelveticaNeueLT Pro 45 Lt" w:hAnsi="HelveticaNeueLT Pro 45 Lt"/>
          <w:sz w:val="18"/>
          <w:szCs w:val="18"/>
        </w:rPr>
        <w:t xml:space="preserve">20 dnů od </w:t>
      </w:r>
      <w:r w:rsidR="00957037" w:rsidRPr="00B0591F">
        <w:rPr>
          <w:rFonts w:ascii="HelveticaNeueLT Pro 45 Lt" w:hAnsi="HelveticaNeueLT Pro 45 Lt"/>
          <w:sz w:val="18"/>
          <w:szCs w:val="18"/>
        </w:rPr>
        <w:t>podpisu</w:t>
      </w:r>
      <w:r w:rsidRPr="00B0591F">
        <w:rPr>
          <w:rFonts w:ascii="HelveticaNeueLT Pro 45 Lt" w:hAnsi="HelveticaNeueLT Pro 45 Lt"/>
          <w:sz w:val="18"/>
          <w:szCs w:val="18"/>
        </w:rPr>
        <w:t xml:space="preserve"> kupní</w:t>
      </w:r>
      <w:r w:rsidR="00957037" w:rsidRPr="00B0591F">
        <w:rPr>
          <w:rFonts w:ascii="HelveticaNeueLT Pro 45 Lt" w:hAnsi="HelveticaNeueLT Pro 45 Lt"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sz w:val="18"/>
          <w:szCs w:val="18"/>
        </w:rPr>
        <w:t>smlouvy</w:t>
      </w:r>
    </w:p>
    <w:p w14:paraId="31155418" w14:textId="77777777" w:rsidR="00A6517E" w:rsidRPr="00B0591F" w:rsidRDefault="00A6517E" w:rsidP="00A6517E">
      <w:pPr>
        <w:rPr>
          <w:rFonts w:ascii="HelveticaNeueLT Pro 45 Lt" w:hAnsi="HelveticaNeueLT Pro 45 Lt"/>
          <w:sz w:val="18"/>
          <w:szCs w:val="18"/>
        </w:rPr>
      </w:pPr>
    </w:p>
    <w:p w14:paraId="17437DBB" w14:textId="3BA31141" w:rsidR="00A6517E" w:rsidRPr="00B0591F" w:rsidRDefault="00A6517E" w:rsidP="00A6517E">
      <w:pPr>
        <w:rPr>
          <w:rFonts w:ascii="HelveticaNeueLT Pro 45 Lt" w:hAnsi="HelveticaNeueLT Pro 45 Lt"/>
          <w:b/>
          <w:sz w:val="18"/>
          <w:szCs w:val="18"/>
        </w:rPr>
      </w:pPr>
      <w:r w:rsidRPr="00B0591F">
        <w:rPr>
          <w:rFonts w:ascii="HelveticaNeueLT Pro 45 Lt" w:hAnsi="HelveticaNeueLT Pro 45 Lt"/>
          <w:b/>
          <w:sz w:val="18"/>
          <w:szCs w:val="18"/>
        </w:rPr>
        <w:t xml:space="preserve">Prodávající si </w:t>
      </w:r>
      <w:r w:rsidR="00AE7740" w:rsidRPr="00B0591F">
        <w:rPr>
          <w:rFonts w:ascii="HelveticaNeueLT Pro 45 Lt" w:hAnsi="HelveticaNeueLT Pro 45 Lt"/>
          <w:b/>
          <w:sz w:val="18"/>
          <w:szCs w:val="18"/>
        </w:rPr>
        <w:t>vyhrazuje</w:t>
      </w:r>
      <w:r w:rsidRPr="00B0591F">
        <w:rPr>
          <w:rFonts w:ascii="HelveticaNeueLT Pro 45 Lt" w:hAnsi="HelveticaNeueLT Pro 45 Lt"/>
          <w:b/>
          <w:sz w:val="18"/>
          <w:szCs w:val="18"/>
        </w:rPr>
        <w:t xml:space="preserve"> právo neurčit žádného vítěze aukce, případně s vítězem elektronické aukce</w:t>
      </w:r>
      <w:r w:rsidR="009864F1" w:rsidRPr="00B0591F">
        <w:rPr>
          <w:rFonts w:ascii="HelveticaNeueLT Pro 45 Lt" w:hAnsi="HelveticaNeueLT Pro 45 Lt"/>
          <w:b/>
          <w:sz w:val="18"/>
          <w:szCs w:val="18"/>
        </w:rPr>
        <w:t xml:space="preserve"> </w:t>
      </w:r>
      <w:r w:rsidRPr="00B0591F">
        <w:rPr>
          <w:rFonts w:ascii="HelveticaNeueLT Pro 45 Lt" w:hAnsi="HelveticaNeueLT Pro 45 Lt"/>
          <w:b/>
          <w:sz w:val="18"/>
          <w:szCs w:val="18"/>
        </w:rPr>
        <w:t>neuzavřít kupní smlouvu, a to</w:t>
      </w:r>
      <w:r w:rsidR="002E2C79" w:rsidRPr="00B0591F">
        <w:rPr>
          <w:rFonts w:ascii="HelveticaNeueLT Pro 45 Lt" w:hAnsi="HelveticaNeueLT Pro 45 Lt"/>
          <w:b/>
          <w:sz w:val="18"/>
          <w:szCs w:val="18"/>
        </w:rPr>
        <w:t xml:space="preserve"> z jakéhokoliv důvodu nebo</w:t>
      </w:r>
      <w:r w:rsidRPr="00B0591F">
        <w:rPr>
          <w:rFonts w:ascii="HelveticaNeueLT Pro 45 Lt" w:hAnsi="HelveticaNeueLT Pro 45 Lt"/>
          <w:b/>
          <w:sz w:val="18"/>
          <w:szCs w:val="18"/>
        </w:rPr>
        <w:t xml:space="preserve"> i bez udání důvodu.</w:t>
      </w:r>
    </w:p>
    <w:p w14:paraId="5D7D4C69" w14:textId="77777777" w:rsidR="009864F1" w:rsidRPr="00B0591F" w:rsidRDefault="009864F1" w:rsidP="00ED0682">
      <w:pPr>
        <w:rPr>
          <w:rFonts w:ascii="HelveticaNeueLT Pro 45 Lt" w:hAnsi="HelveticaNeueLT Pro 45 Lt"/>
          <w:sz w:val="18"/>
          <w:szCs w:val="18"/>
        </w:rPr>
      </w:pPr>
    </w:p>
    <w:p w14:paraId="1D4B9EB8" w14:textId="2680A2BF" w:rsidR="00360EB2" w:rsidRPr="00B0591F" w:rsidRDefault="00A6517E" w:rsidP="00ED0682">
      <w:pPr>
        <w:rPr>
          <w:rFonts w:ascii="HelveticaNeueLT Pro 45 Lt" w:hAnsi="HelveticaNeueLT Pro 45 Lt"/>
          <w:sz w:val="18"/>
          <w:szCs w:val="18"/>
        </w:rPr>
      </w:pPr>
      <w:r w:rsidRPr="00B0591F">
        <w:rPr>
          <w:rFonts w:ascii="HelveticaNeueLT Pro 45 Lt" w:hAnsi="HelveticaNeueLT Pro 45 Lt"/>
          <w:sz w:val="18"/>
          <w:szCs w:val="18"/>
        </w:rPr>
        <w:t xml:space="preserve">Způsob provedení aukce je stanoven v aukčním řádu, který je vyvěšen na portálu </w:t>
      </w:r>
      <w:r w:rsidR="00F834CC" w:rsidRPr="00B0591F">
        <w:rPr>
          <w:rFonts w:ascii="HelveticaNeueLT Pro 45 Lt" w:hAnsi="HelveticaNeueLT Pro 45 Lt"/>
          <w:sz w:val="18"/>
          <w:szCs w:val="18"/>
        </w:rPr>
        <w:t>https://www.allriskreality.cz/dokumenty</w:t>
      </w:r>
      <w:r w:rsidRPr="00B0591F">
        <w:rPr>
          <w:rFonts w:ascii="HelveticaNeueLT Pro 45 Lt" w:hAnsi="HelveticaNeueLT Pro 45 Lt"/>
          <w:sz w:val="18"/>
          <w:szCs w:val="18"/>
        </w:rPr>
        <w:t>.</w:t>
      </w:r>
    </w:p>
    <w:sectPr w:rsidR="00360EB2" w:rsidRPr="00B0591F" w:rsidSect="00C76CCC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51DE" w14:textId="77777777" w:rsidR="00342234" w:rsidRDefault="00342234" w:rsidP="000F5D69">
      <w:pPr>
        <w:spacing w:after="0" w:line="240" w:lineRule="auto"/>
      </w:pPr>
      <w:r>
        <w:separator/>
      </w:r>
    </w:p>
  </w:endnote>
  <w:endnote w:type="continuationSeparator" w:id="0">
    <w:p w14:paraId="08ADAA9B" w14:textId="77777777" w:rsidR="00342234" w:rsidRDefault="00342234" w:rsidP="000F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gistral Book">
    <w:altName w:val="Arial"/>
    <w:panose1 w:val="00000000000000000000"/>
    <w:charset w:val="00"/>
    <w:family w:val="swiss"/>
    <w:notTrueType/>
    <w:pitch w:val="variable"/>
    <w:sig w:usb0="00000287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61A4" w14:textId="77777777" w:rsidR="00342234" w:rsidRDefault="00342234" w:rsidP="000F5D69">
      <w:pPr>
        <w:spacing w:after="0" w:line="240" w:lineRule="auto"/>
      </w:pPr>
      <w:r>
        <w:separator/>
      </w:r>
    </w:p>
  </w:footnote>
  <w:footnote w:type="continuationSeparator" w:id="0">
    <w:p w14:paraId="621981A4" w14:textId="77777777" w:rsidR="00342234" w:rsidRDefault="00342234" w:rsidP="000F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759B" w14:textId="416DFBCC" w:rsidR="000F5D69" w:rsidRDefault="000F5D69">
    <w:pPr>
      <w:pStyle w:val="Zhlav"/>
    </w:pPr>
    <w:r w:rsidRPr="0006551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361A8BC" wp14:editId="2DA8C2B6">
          <wp:simplePos x="0" y="0"/>
          <wp:positionH relativeFrom="column">
            <wp:posOffset>-929640</wp:posOffset>
          </wp:positionH>
          <wp:positionV relativeFrom="paragraph">
            <wp:posOffset>-450215</wp:posOffset>
          </wp:positionV>
          <wp:extent cx="7563569" cy="10696755"/>
          <wp:effectExtent l="19050" t="0" r="0" b="0"/>
          <wp:wrapNone/>
          <wp:docPr id="9" name="obrázek 16" descr="hlav_pap_reality_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av_pap_reality_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569" cy="1069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B2"/>
    <w:rsid w:val="00016B26"/>
    <w:rsid w:val="00020C30"/>
    <w:rsid w:val="00046902"/>
    <w:rsid w:val="000A6EC5"/>
    <w:rsid w:val="000F5D69"/>
    <w:rsid w:val="00100526"/>
    <w:rsid w:val="001826A9"/>
    <w:rsid w:val="00183A4A"/>
    <w:rsid w:val="001D3EEE"/>
    <w:rsid w:val="00210638"/>
    <w:rsid w:val="002E2C79"/>
    <w:rsid w:val="00342234"/>
    <w:rsid w:val="00360EB2"/>
    <w:rsid w:val="003F3E26"/>
    <w:rsid w:val="004604EA"/>
    <w:rsid w:val="0048569C"/>
    <w:rsid w:val="00501DF1"/>
    <w:rsid w:val="00552C4E"/>
    <w:rsid w:val="006564E0"/>
    <w:rsid w:val="00656E42"/>
    <w:rsid w:val="00661B2D"/>
    <w:rsid w:val="00684678"/>
    <w:rsid w:val="006E50ED"/>
    <w:rsid w:val="0070098B"/>
    <w:rsid w:val="00754D95"/>
    <w:rsid w:val="00761011"/>
    <w:rsid w:val="007A3DC2"/>
    <w:rsid w:val="007A523B"/>
    <w:rsid w:val="007D2F52"/>
    <w:rsid w:val="008D683B"/>
    <w:rsid w:val="00910E26"/>
    <w:rsid w:val="00942791"/>
    <w:rsid w:val="00953A6B"/>
    <w:rsid w:val="00957037"/>
    <w:rsid w:val="009864F1"/>
    <w:rsid w:val="009A7EA0"/>
    <w:rsid w:val="00A6517E"/>
    <w:rsid w:val="00AA1708"/>
    <w:rsid w:val="00AB58C8"/>
    <w:rsid w:val="00AD4E1C"/>
    <w:rsid w:val="00AE7740"/>
    <w:rsid w:val="00B0591F"/>
    <w:rsid w:val="00B60515"/>
    <w:rsid w:val="00B949AF"/>
    <w:rsid w:val="00C67804"/>
    <w:rsid w:val="00C76CCC"/>
    <w:rsid w:val="00CE377C"/>
    <w:rsid w:val="00D41ACA"/>
    <w:rsid w:val="00D649B0"/>
    <w:rsid w:val="00DB7E03"/>
    <w:rsid w:val="00E2206A"/>
    <w:rsid w:val="00E36BB5"/>
    <w:rsid w:val="00E423F1"/>
    <w:rsid w:val="00E63FD5"/>
    <w:rsid w:val="00E776B2"/>
    <w:rsid w:val="00EB7AC3"/>
    <w:rsid w:val="00ED0682"/>
    <w:rsid w:val="00F3374F"/>
    <w:rsid w:val="00F554A0"/>
    <w:rsid w:val="00F71A1E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4C2A"/>
  <w15:docId w15:val="{D83D1E20-3319-4A59-93D9-F4135126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D69"/>
  </w:style>
  <w:style w:type="paragraph" w:styleId="Zpat">
    <w:name w:val="footer"/>
    <w:basedOn w:val="Normln"/>
    <w:link w:val="ZpatChar"/>
    <w:uiPriority w:val="99"/>
    <w:unhideWhenUsed/>
    <w:rsid w:val="000F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D69"/>
  </w:style>
  <w:style w:type="character" w:styleId="Hypertextovodkaz">
    <w:name w:val="Hyperlink"/>
    <w:basedOn w:val="Standardnpsmoodstavce"/>
    <w:uiPriority w:val="99"/>
    <w:unhideWhenUsed/>
    <w:rsid w:val="000469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90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8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Dudrová</dc:creator>
  <cp:keywords/>
  <dc:description/>
  <cp:lastModifiedBy>JIRI DOSTAL</cp:lastModifiedBy>
  <cp:revision>8</cp:revision>
  <dcterms:created xsi:type="dcterms:W3CDTF">2022-10-03T14:05:00Z</dcterms:created>
  <dcterms:modified xsi:type="dcterms:W3CDTF">2022-11-03T11:07:00Z</dcterms:modified>
</cp:coreProperties>
</file>