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630D5B20" w14:textId="746CE306"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4E4676" w:rsidRPr="004E4676">
        <w:rPr>
          <w:rFonts w:ascii="Arial" w:eastAsia="Calibri" w:hAnsi="Arial" w:cs="Arial"/>
          <w:b/>
          <w:bCs/>
          <w:sz w:val="20"/>
          <w:szCs w:val="20"/>
        </w:rPr>
        <w:t xml:space="preserve"> </w:t>
      </w:r>
      <w:bookmarkStart w:id="1" w:name="_Hlk136589856"/>
      <w:r w:rsidR="00434DEB" w:rsidRPr="00434DEB">
        <w:rPr>
          <w:rFonts w:ascii="Arial" w:eastAsia="Calibri" w:hAnsi="Arial" w:cs="Arial"/>
          <w:b/>
          <w:bCs/>
          <w:sz w:val="20"/>
          <w:szCs w:val="20"/>
        </w:rPr>
        <w:t>Balzacova čp. 1191, 1192, 1193, 1194, 1195 a 1196</w:t>
      </w:r>
      <w:bookmarkEnd w:id="1"/>
      <w:r w:rsidR="007B7ED2" w:rsidRPr="007B7ED2">
        <w:rPr>
          <w:rFonts w:ascii="Arial" w:eastAsia="Calibri" w:hAnsi="Arial" w:cs="Arial"/>
          <w:b/>
          <w:bCs/>
          <w:sz w:val="20"/>
          <w:szCs w:val="20"/>
        </w:rPr>
        <w:t>, 736 01 Havířov</w:t>
      </w:r>
    </w:p>
    <w:bookmarkEnd w:id="0"/>
    <w:p w14:paraId="126DC69A" w14:textId="77777777"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4E00C189" w14:textId="77777777" w:rsidR="001B4FCA" w:rsidRPr="001B4FCA" w:rsidRDefault="001B4FCA" w:rsidP="001B4FCA">
      <w:pPr>
        <w:spacing w:after="0" w:line="240" w:lineRule="auto"/>
        <w:jc w:val="both"/>
        <w:rPr>
          <w:rFonts w:ascii="Arial" w:eastAsia="Calibri" w:hAnsi="Arial" w:cs="Arial"/>
          <w:b/>
          <w:sz w:val="20"/>
          <w:szCs w:val="20"/>
          <w:u w:val="single"/>
        </w:rPr>
      </w:pPr>
      <w:r>
        <w:rPr>
          <w:rFonts w:ascii="Arial" w:eastAsia="Calibri" w:hAnsi="Arial" w:cs="Arial"/>
          <w:b/>
          <w:sz w:val="20"/>
          <w:szCs w:val="20"/>
          <w:u w:val="single"/>
        </w:rPr>
        <w:t>O</w:t>
      </w:r>
      <w:r w:rsidRPr="001B4FCA">
        <w:rPr>
          <w:rFonts w:ascii="Arial" w:eastAsia="Calibri" w:hAnsi="Arial" w:cs="Arial"/>
          <w:b/>
          <w:sz w:val="20"/>
          <w:szCs w:val="20"/>
          <w:u w:val="single"/>
        </w:rPr>
        <w:t>bjednatele</w:t>
      </w:r>
    </w:p>
    <w:p w14:paraId="0B463343" w14:textId="20FDB921" w:rsidR="001B4FCA" w:rsidRPr="00B5101E" w:rsidRDefault="009140D9" w:rsidP="00B5101E">
      <w:pPr>
        <w:rPr>
          <w:rFonts w:ascii="Arial" w:eastAsia="Calibri" w:hAnsi="Arial" w:cs="Arial"/>
          <w:b/>
          <w:bCs/>
          <w:sz w:val="20"/>
          <w:szCs w:val="20"/>
        </w:rPr>
      </w:pPr>
      <w:r>
        <w:rPr>
          <w:rFonts w:ascii="Arial" w:eastAsia="Calibri" w:hAnsi="Arial" w:cs="Arial"/>
          <w:sz w:val="20"/>
          <w:szCs w:val="20"/>
        </w:rPr>
        <w:t xml:space="preserve">Název objednatele:  </w:t>
      </w:r>
      <w:r w:rsidR="001B4FCA" w:rsidRPr="001B4FCA">
        <w:rPr>
          <w:rFonts w:ascii="Arial" w:eastAsia="Calibri" w:hAnsi="Arial" w:cs="Arial"/>
          <w:sz w:val="20"/>
          <w:szCs w:val="20"/>
        </w:rPr>
        <w:t xml:space="preserve"> </w:t>
      </w:r>
      <w:r w:rsidR="00B374F3">
        <w:rPr>
          <w:rFonts w:ascii="Arial" w:eastAsia="Calibri" w:hAnsi="Arial" w:cs="Arial"/>
          <w:sz w:val="20"/>
          <w:szCs w:val="20"/>
        </w:rPr>
        <w:tab/>
      </w:r>
      <w:bookmarkStart w:id="2" w:name="_Hlk133922905"/>
      <w:bookmarkStart w:id="3" w:name="_Hlk124767079"/>
      <w:r w:rsidR="00B5101E">
        <w:rPr>
          <w:rFonts w:ascii="Arial" w:eastAsia="Calibri" w:hAnsi="Arial" w:cs="Arial"/>
          <w:sz w:val="20"/>
          <w:szCs w:val="20"/>
        </w:rPr>
        <w:tab/>
      </w:r>
      <w:bookmarkStart w:id="4" w:name="_Hlk136434272"/>
      <w:bookmarkStart w:id="5" w:name="_Hlk136589542"/>
      <w:bookmarkEnd w:id="2"/>
      <w:r w:rsidR="00087E79" w:rsidRPr="00087E79">
        <w:rPr>
          <w:rFonts w:ascii="Arial" w:eastAsia="Calibri" w:hAnsi="Arial" w:cs="Arial"/>
          <w:b/>
          <w:bCs/>
          <w:sz w:val="20"/>
          <w:szCs w:val="20"/>
        </w:rPr>
        <w:t xml:space="preserve">Společenství vlastníků jednotek - </w:t>
      </w:r>
      <w:bookmarkStart w:id="6" w:name="_Hlk136589520"/>
      <w:r w:rsidR="00087E79" w:rsidRPr="00087E79">
        <w:rPr>
          <w:rFonts w:ascii="Arial" w:eastAsia="Calibri" w:hAnsi="Arial" w:cs="Arial"/>
          <w:b/>
          <w:bCs/>
          <w:sz w:val="20"/>
          <w:szCs w:val="20"/>
        </w:rPr>
        <w:t>Balzacova čp. 1191, 1192, 1193, 1194, 1195 a 1196</w:t>
      </w:r>
      <w:bookmarkEnd w:id="6"/>
      <w:r w:rsidR="00087E79" w:rsidRPr="00087E79">
        <w:rPr>
          <w:rFonts w:ascii="Arial" w:eastAsia="Calibri" w:hAnsi="Arial" w:cs="Arial"/>
          <w:b/>
          <w:bCs/>
          <w:sz w:val="20"/>
          <w:szCs w:val="20"/>
        </w:rPr>
        <w:t>, Havířov, Podlesí</w:t>
      </w:r>
      <w:bookmarkEnd w:id="4"/>
      <w:r w:rsidR="00B5101E">
        <w:rPr>
          <w:rFonts w:ascii="Arial" w:eastAsia="Calibri" w:hAnsi="Arial" w:cs="Arial"/>
          <w:b/>
          <w:bCs/>
          <w:sz w:val="20"/>
          <w:szCs w:val="20"/>
        </w:rPr>
        <w:t xml:space="preserve">     </w:t>
      </w:r>
      <w:bookmarkEnd w:id="5"/>
      <w:r w:rsidR="00B5101E">
        <w:rPr>
          <w:rFonts w:ascii="Arial" w:eastAsia="Calibri" w:hAnsi="Arial" w:cs="Arial"/>
          <w:b/>
          <w:bCs/>
          <w:sz w:val="20"/>
          <w:szCs w:val="20"/>
        </w:rPr>
        <w:t xml:space="preserve">              </w:t>
      </w:r>
      <w:r w:rsidR="00087E79">
        <w:rPr>
          <w:rFonts w:ascii="Arial" w:eastAsia="Calibri" w:hAnsi="Arial" w:cs="Arial"/>
          <w:b/>
          <w:bCs/>
          <w:sz w:val="20"/>
          <w:szCs w:val="20"/>
        </w:rPr>
        <w:t xml:space="preserve">                                                                                     </w:t>
      </w:r>
      <w:r w:rsidR="00B5101E" w:rsidRPr="00B5101E">
        <w:rPr>
          <w:rFonts w:ascii="Arial" w:eastAsia="Calibri" w:hAnsi="Arial" w:cs="Arial"/>
          <w:sz w:val="20"/>
          <w:szCs w:val="20"/>
        </w:rPr>
        <w:t>se sídlem:</w:t>
      </w:r>
      <w:r w:rsidR="00B5101E">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r w:rsidR="00087E79" w:rsidRPr="00087E79">
        <w:rPr>
          <w:rFonts w:ascii="Arial" w:eastAsia="Calibri" w:hAnsi="Arial" w:cs="Arial"/>
          <w:sz w:val="20"/>
          <w:szCs w:val="20"/>
        </w:rPr>
        <w:t xml:space="preserve">Balzacova 1191/11, Podlesí, 736 01 Havířov    </w:t>
      </w:r>
      <w:r w:rsidR="00B5101E">
        <w:rPr>
          <w:rFonts w:ascii="Arial" w:eastAsia="Calibri" w:hAnsi="Arial" w:cs="Arial"/>
          <w:b/>
          <w:bCs/>
          <w:sz w:val="20"/>
          <w:szCs w:val="20"/>
        </w:rPr>
        <w:t xml:space="preserve">                   </w:t>
      </w:r>
      <w:r w:rsidR="00087E79">
        <w:rPr>
          <w:rFonts w:ascii="Arial" w:eastAsia="Calibri" w:hAnsi="Arial" w:cs="Arial"/>
          <w:b/>
          <w:bCs/>
          <w:sz w:val="20"/>
          <w:szCs w:val="20"/>
        </w:rPr>
        <w:t xml:space="preserve">              </w:t>
      </w:r>
      <w:r w:rsidR="00B5101E">
        <w:rPr>
          <w:rFonts w:ascii="Arial" w:eastAsia="Calibri" w:hAnsi="Arial" w:cs="Arial"/>
          <w:b/>
          <w:bCs/>
          <w:sz w:val="20"/>
          <w:szCs w:val="20"/>
        </w:rPr>
        <w:t xml:space="preserve"> </w:t>
      </w:r>
      <w:r w:rsidR="00B5101E" w:rsidRPr="00B5101E">
        <w:rPr>
          <w:rFonts w:ascii="Arial" w:eastAsia="Calibri" w:hAnsi="Arial" w:cs="Arial"/>
          <w:b/>
          <w:bCs/>
          <w:sz w:val="20"/>
          <w:szCs w:val="20"/>
        </w:rPr>
        <w:t>IČ:</w:t>
      </w:r>
      <w:r w:rsidR="00B5101E" w:rsidRPr="00B5101E">
        <w:rPr>
          <w:rFonts w:ascii="Arial" w:eastAsia="Calibri" w:hAnsi="Arial" w:cs="Arial"/>
          <w:b/>
          <w:bCs/>
          <w:sz w:val="20"/>
          <w:szCs w:val="20"/>
        </w:rPr>
        <w:tab/>
      </w:r>
      <w:r w:rsidR="00B5101E" w:rsidRPr="00B5101E">
        <w:rPr>
          <w:rFonts w:ascii="Arial" w:eastAsia="Calibri" w:hAnsi="Arial" w:cs="Arial"/>
          <w:b/>
          <w:bCs/>
          <w:sz w:val="20"/>
          <w:szCs w:val="20"/>
        </w:rPr>
        <w:tab/>
      </w:r>
      <w:r w:rsidR="00B5101E" w:rsidRPr="00B5101E">
        <w:rPr>
          <w:rFonts w:ascii="Arial" w:eastAsia="Calibri" w:hAnsi="Arial" w:cs="Arial"/>
          <w:b/>
          <w:bCs/>
          <w:sz w:val="20"/>
          <w:szCs w:val="20"/>
        </w:rPr>
        <w:tab/>
      </w:r>
      <w:r w:rsidR="00B5101E" w:rsidRPr="00B5101E">
        <w:rPr>
          <w:rFonts w:ascii="Arial" w:eastAsia="Calibri" w:hAnsi="Arial" w:cs="Arial"/>
          <w:b/>
          <w:bCs/>
          <w:sz w:val="20"/>
          <w:szCs w:val="20"/>
        </w:rPr>
        <w:tab/>
      </w:r>
      <w:r w:rsidR="00087E79" w:rsidRPr="00087E79">
        <w:rPr>
          <w:rFonts w:ascii="Arial" w:eastAsia="Calibri" w:hAnsi="Arial" w:cs="Arial"/>
          <w:sz w:val="20"/>
          <w:szCs w:val="20"/>
        </w:rPr>
        <w:t>25873849</w:t>
      </w:r>
      <w:r w:rsidR="00B5101E">
        <w:rPr>
          <w:rFonts w:ascii="Arial" w:eastAsia="Calibri" w:hAnsi="Arial" w:cs="Arial"/>
          <w:b/>
          <w:bCs/>
          <w:sz w:val="20"/>
          <w:szCs w:val="20"/>
        </w:rPr>
        <w:t xml:space="preserve">                                                                              </w:t>
      </w:r>
      <w:r w:rsidR="00B5101E" w:rsidRPr="00B5101E">
        <w:rPr>
          <w:rFonts w:ascii="Arial" w:eastAsia="Calibri" w:hAnsi="Arial" w:cs="Arial"/>
          <w:sz w:val="20"/>
          <w:szCs w:val="20"/>
        </w:rPr>
        <w:t>Zastoupeno:</w:t>
      </w:r>
      <w:r w:rsidR="00B5101E" w:rsidRPr="00B5101E">
        <w:rPr>
          <w:rFonts w:ascii="Arial" w:eastAsia="Calibri" w:hAnsi="Arial" w:cs="Arial"/>
          <w:sz w:val="20"/>
          <w:szCs w:val="20"/>
        </w:rPr>
        <w:tab/>
      </w:r>
      <w:r w:rsidR="00B5101E" w:rsidRPr="00B5101E">
        <w:rPr>
          <w:rFonts w:ascii="Arial" w:eastAsia="Calibri" w:hAnsi="Arial" w:cs="Arial"/>
          <w:sz w:val="20"/>
          <w:szCs w:val="20"/>
        </w:rPr>
        <w:tab/>
      </w:r>
      <w:r w:rsidR="00B5101E" w:rsidRPr="00B5101E">
        <w:rPr>
          <w:rFonts w:ascii="Arial" w:eastAsia="Calibri" w:hAnsi="Arial" w:cs="Arial"/>
          <w:sz w:val="20"/>
          <w:szCs w:val="20"/>
        </w:rPr>
        <w:tab/>
      </w:r>
      <w:r w:rsidR="00B5101E" w:rsidRPr="00B5101E">
        <w:rPr>
          <w:rFonts w:ascii="Arial" w:eastAsia="Calibri" w:hAnsi="Arial" w:cs="Arial"/>
          <w:b/>
          <w:sz w:val="20"/>
          <w:szCs w:val="20"/>
        </w:rPr>
        <w:t>Stavební</w:t>
      </w:r>
      <w:r w:rsidR="006027B9">
        <w:rPr>
          <w:rFonts w:ascii="Arial" w:eastAsia="Calibri" w:hAnsi="Arial" w:cs="Arial"/>
          <w:b/>
          <w:sz w:val="20"/>
          <w:szCs w:val="20"/>
        </w:rPr>
        <w:t>m</w:t>
      </w:r>
      <w:r w:rsidR="00B5101E" w:rsidRPr="00B5101E">
        <w:rPr>
          <w:rFonts w:ascii="Arial" w:eastAsia="Calibri" w:hAnsi="Arial" w:cs="Arial"/>
          <w:b/>
          <w:sz w:val="20"/>
          <w:szCs w:val="20"/>
        </w:rPr>
        <w:t xml:space="preserve"> bytovým družstvem Havířov</w:t>
      </w:r>
      <w:bookmarkEnd w:id="3"/>
      <w:r w:rsidR="00B5101E" w:rsidRPr="00B5101E">
        <w:rPr>
          <w:rFonts w:ascii="Arial" w:eastAsia="Calibri" w:hAnsi="Arial" w:cs="Arial"/>
          <w:b/>
          <w:sz w:val="20"/>
          <w:szCs w:val="20"/>
        </w:rPr>
        <w:tab/>
      </w:r>
      <w:bookmarkStart w:id="7" w:name="_Hlk133912279"/>
      <w:r w:rsidR="00B5101E">
        <w:rPr>
          <w:rFonts w:ascii="Arial" w:eastAsia="Calibri" w:hAnsi="Arial" w:cs="Arial"/>
          <w:b/>
          <w:bCs/>
          <w:sz w:val="20"/>
          <w:szCs w:val="20"/>
        </w:rPr>
        <w:t xml:space="preserve">                                  </w:t>
      </w:r>
      <w:r w:rsidR="00B5101E" w:rsidRPr="00B5101E">
        <w:rPr>
          <w:rFonts w:ascii="Arial" w:eastAsia="Calibri" w:hAnsi="Arial" w:cs="Arial"/>
          <w:sz w:val="20"/>
          <w:szCs w:val="20"/>
        </w:rPr>
        <w:t>se sídlem:</w:t>
      </w:r>
      <w:r w:rsidR="00B5101E" w:rsidRPr="00B5101E">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proofErr w:type="spellStart"/>
      <w:r w:rsidR="00B5101E" w:rsidRPr="00B5101E">
        <w:rPr>
          <w:rFonts w:ascii="Arial" w:eastAsia="Calibri" w:hAnsi="Arial" w:cs="Arial"/>
          <w:sz w:val="20"/>
          <w:szCs w:val="20"/>
        </w:rPr>
        <w:t>Hornosušská</w:t>
      </w:r>
      <w:proofErr w:type="spellEnd"/>
      <w:r w:rsidR="00B5101E" w:rsidRPr="00B5101E">
        <w:rPr>
          <w:rFonts w:ascii="Arial" w:eastAsia="Calibri" w:hAnsi="Arial" w:cs="Arial"/>
          <w:sz w:val="20"/>
          <w:szCs w:val="20"/>
        </w:rPr>
        <w:t xml:space="preserve"> 1041/2, Prostřední Suchá, 735 64 Havířov</w:t>
      </w:r>
      <w:bookmarkEnd w:id="7"/>
      <w:r w:rsidR="00B5101E">
        <w:rPr>
          <w:rFonts w:ascii="Arial" w:eastAsia="Calibri" w:hAnsi="Arial" w:cs="Arial"/>
          <w:b/>
          <w:bCs/>
          <w:sz w:val="20"/>
          <w:szCs w:val="20"/>
        </w:rPr>
        <w:t xml:space="preserve">     </w:t>
      </w:r>
      <w:r w:rsidR="00B5101E" w:rsidRPr="00B5101E">
        <w:rPr>
          <w:rFonts w:ascii="Arial" w:eastAsia="Calibri" w:hAnsi="Arial" w:cs="Arial"/>
          <w:sz w:val="20"/>
          <w:szCs w:val="20"/>
        </w:rPr>
        <w:t xml:space="preserve">Zastoupeno: </w:t>
      </w:r>
      <w:r w:rsidR="00B5101E" w:rsidRPr="00B5101E">
        <w:rPr>
          <w:rFonts w:ascii="Arial" w:eastAsia="Calibri" w:hAnsi="Arial" w:cs="Arial"/>
          <w:sz w:val="20"/>
          <w:szCs w:val="20"/>
        </w:rPr>
        <w:tab/>
      </w:r>
      <w:bookmarkStart w:id="8" w:name="_Hlk124767140"/>
      <w:r w:rsidR="00B5101E">
        <w:rPr>
          <w:rFonts w:ascii="Arial" w:eastAsia="Calibri" w:hAnsi="Arial" w:cs="Arial"/>
          <w:sz w:val="20"/>
          <w:szCs w:val="20"/>
        </w:rPr>
        <w:tab/>
      </w:r>
      <w:r w:rsidR="00B5101E">
        <w:rPr>
          <w:rFonts w:ascii="Arial" w:eastAsia="Calibri" w:hAnsi="Arial" w:cs="Arial"/>
          <w:sz w:val="20"/>
          <w:szCs w:val="20"/>
        </w:rPr>
        <w:tab/>
      </w:r>
      <w:r w:rsidR="00B5101E" w:rsidRPr="00B5101E">
        <w:rPr>
          <w:rFonts w:ascii="Arial" w:eastAsia="Calibri" w:hAnsi="Arial" w:cs="Arial"/>
          <w:sz w:val="20"/>
          <w:szCs w:val="20"/>
        </w:rPr>
        <w:t>Jiřím Hurychem</w:t>
      </w:r>
      <w:bookmarkEnd w:id="8"/>
      <w:r w:rsidR="00B5101E" w:rsidRPr="00B5101E">
        <w:rPr>
          <w:rFonts w:ascii="Arial" w:eastAsia="Calibri" w:hAnsi="Arial" w:cs="Arial"/>
          <w:sz w:val="20"/>
          <w:szCs w:val="20"/>
        </w:rPr>
        <w:t xml:space="preserve">, </w:t>
      </w:r>
      <w:bookmarkStart w:id="9" w:name="_Hlk124767241"/>
      <w:r w:rsidR="00B5101E" w:rsidRPr="00B5101E">
        <w:rPr>
          <w:rFonts w:ascii="Arial" w:eastAsia="Calibri" w:hAnsi="Arial" w:cs="Arial"/>
          <w:sz w:val="20"/>
          <w:szCs w:val="20"/>
        </w:rPr>
        <w:t>předsedou představenstva</w:t>
      </w:r>
      <w:bookmarkEnd w:id="9"/>
      <w:r w:rsidR="00B5101E">
        <w:rPr>
          <w:rFonts w:ascii="Arial" w:eastAsia="Calibri" w:hAnsi="Arial" w:cs="Arial"/>
          <w:b/>
          <w:bCs/>
          <w:sz w:val="20"/>
          <w:szCs w:val="20"/>
        </w:rPr>
        <w:t xml:space="preserve">                                                                                         </w:t>
      </w:r>
      <w:r w:rsidR="00B5101E" w:rsidRPr="00B5101E">
        <w:rPr>
          <w:rFonts w:ascii="Arial" w:eastAsia="Calibri" w:hAnsi="Arial" w:cs="Arial"/>
          <w:sz w:val="20"/>
          <w:szCs w:val="20"/>
        </w:rPr>
        <w:t xml:space="preserve">Jiřím </w:t>
      </w:r>
      <w:proofErr w:type="spellStart"/>
      <w:r w:rsidR="00B5101E" w:rsidRPr="00B5101E">
        <w:rPr>
          <w:rFonts w:ascii="Arial" w:eastAsia="Calibri" w:hAnsi="Arial" w:cs="Arial"/>
          <w:sz w:val="20"/>
          <w:szCs w:val="20"/>
        </w:rPr>
        <w:t>Kornfeldem</w:t>
      </w:r>
      <w:proofErr w:type="spellEnd"/>
      <w:r w:rsidR="00B5101E" w:rsidRPr="00B5101E">
        <w:rPr>
          <w:rFonts w:ascii="Arial" w:eastAsia="Calibri" w:hAnsi="Arial" w:cs="Arial"/>
          <w:sz w:val="20"/>
          <w:szCs w:val="20"/>
        </w:rPr>
        <w:t xml:space="preserve">, </w:t>
      </w:r>
      <w:bookmarkStart w:id="10" w:name="_Hlk124767259"/>
      <w:r w:rsidR="00B5101E" w:rsidRPr="00B5101E">
        <w:rPr>
          <w:rFonts w:ascii="Arial" w:eastAsia="Calibri" w:hAnsi="Arial" w:cs="Arial"/>
          <w:sz w:val="20"/>
          <w:szCs w:val="20"/>
        </w:rPr>
        <w:t>členem představenstva</w:t>
      </w:r>
      <w:bookmarkStart w:id="11" w:name="_Hlk109736915"/>
      <w:bookmarkEnd w:id="10"/>
      <w:r w:rsidR="00B5101E">
        <w:rPr>
          <w:rFonts w:ascii="Arial" w:eastAsia="Calibri" w:hAnsi="Arial" w:cs="Arial"/>
          <w:b/>
          <w:bCs/>
          <w:sz w:val="20"/>
          <w:szCs w:val="20"/>
        </w:rPr>
        <w:t xml:space="preserve">                                                                                                        </w:t>
      </w:r>
      <w:r w:rsidR="001B4FCA" w:rsidRPr="001B4FCA">
        <w:rPr>
          <w:rFonts w:ascii="Arial" w:eastAsia="Calibri" w:hAnsi="Arial" w:cs="Arial"/>
          <w:sz w:val="20"/>
          <w:szCs w:val="20"/>
        </w:rPr>
        <w:t xml:space="preserve">IČ: </w:t>
      </w:r>
      <w:bookmarkEnd w:id="11"/>
      <w:r w:rsidR="001B4FCA" w:rsidRPr="001B4FCA">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r w:rsidR="001B4FCA" w:rsidRPr="001B4FCA">
        <w:rPr>
          <w:rFonts w:ascii="Arial" w:eastAsia="Calibri" w:hAnsi="Arial" w:cs="Arial"/>
          <w:sz w:val="20"/>
          <w:szCs w:val="20"/>
        </w:rPr>
        <w:t>00415227</w:t>
      </w:r>
      <w:r w:rsidR="00B5101E">
        <w:rPr>
          <w:rFonts w:ascii="Arial" w:eastAsia="Calibri" w:hAnsi="Arial" w:cs="Arial"/>
          <w:b/>
          <w:bCs/>
          <w:sz w:val="20"/>
          <w:szCs w:val="20"/>
        </w:rPr>
        <w:t xml:space="preserve">                                                                                           </w:t>
      </w:r>
      <w:r w:rsidR="001B4FCA" w:rsidRPr="001B4FCA">
        <w:rPr>
          <w:rFonts w:ascii="Arial" w:eastAsia="Calibri" w:hAnsi="Arial" w:cs="Arial"/>
          <w:sz w:val="20"/>
          <w:szCs w:val="20"/>
        </w:rPr>
        <w:t>DIČ:</w:t>
      </w:r>
      <w:r w:rsidR="00B5101E">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r w:rsidR="001B4FCA" w:rsidRPr="001B4FCA">
        <w:rPr>
          <w:rFonts w:ascii="Arial" w:eastAsia="Calibri" w:hAnsi="Arial" w:cs="Arial"/>
          <w:sz w:val="20"/>
          <w:szCs w:val="20"/>
        </w:rPr>
        <w:tab/>
        <w:t>CZ00415227</w:t>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t xml:space="preserve">       </w:t>
      </w:r>
      <w:r w:rsidR="001B4FCA" w:rsidRPr="001B4FCA">
        <w:rPr>
          <w:rFonts w:ascii="Arial" w:eastAsia="Calibri" w:hAnsi="Arial" w:cs="Arial"/>
          <w:sz w:val="20"/>
          <w:szCs w:val="20"/>
        </w:rPr>
        <w:t xml:space="preserve">tel: e-mail: </w:t>
      </w:r>
      <w:r w:rsidR="001B4FCA" w:rsidRPr="001B4FCA">
        <w:rPr>
          <w:rFonts w:ascii="Arial" w:eastAsia="Calibri" w:hAnsi="Arial" w:cs="Arial"/>
          <w:sz w:val="20"/>
          <w:szCs w:val="20"/>
        </w:rPr>
        <w:tab/>
      </w:r>
      <w:r w:rsidR="001B4FCA" w:rsidRPr="001B4FCA">
        <w:rPr>
          <w:rFonts w:ascii="Arial" w:eastAsia="Calibri" w:hAnsi="Arial" w:cs="Arial"/>
          <w:sz w:val="20"/>
          <w:szCs w:val="20"/>
        </w:rPr>
        <w:tab/>
        <w:t xml:space="preserve"> </w:t>
      </w:r>
      <w:r w:rsidR="001B4FCA"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spojení :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spellStart"/>
      <w:r w:rsidRPr="001B4FCA">
        <w:rPr>
          <w:rFonts w:ascii="Arial" w:eastAsia="Calibri" w:hAnsi="Arial" w:cs="Arial"/>
          <w:sz w:val="20"/>
          <w:szCs w:val="20"/>
        </w:rPr>
        <w:t>č.ú</w:t>
      </w:r>
      <w:proofErr w:type="spellEnd"/>
      <w:r w:rsidRPr="001B4FCA">
        <w:rPr>
          <w:rFonts w:ascii="Arial" w:eastAsia="Calibri" w:hAnsi="Arial" w:cs="Arial"/>
          <w:sz w:val="20"/>
          <w:szCs w:val="20"/>
        </w:rPr>
        <w:t>.:</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IČ :</w:t>
      </w:r>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DIČ :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4383D367"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mu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 xml:space="preserve">Tato smlouva je uzavřena za účelem zvýšení kvality stavebně technických vlastností budovy </w:t>
      </w:r>
      <w:proofErr w:type="spellStart"/>
      <w:r w:rsidRPr="001B4FCA">
        <w:rPr>
          <w:rFonts w:ascii="Arial" w:eastAsia="Calibri" w:hAnsi="Arial" w:cs="Arial"/>
          <w:color w:val="000000"/>
          <w:sz w:val="20"/>
          <w:szCs w:val="20"/>
        </w:rPr>
        <w:t>včetně.viz</w:t>
      </w:r>
      <w:proofErr w:type="spellEnd"/>
      <w:r w:rsidRPr="001B4FCA">
        <w:rPr>
          <w:rFonts w:ascii="Arial" w:eastAsia="Calibri" w:hAnsi="Arial" w:cs="Arial"/>
          <w:color w:val="000000"/>
          <w:sz w:val="20"/>
          <w:szCs w:val="20"/>
        </w:rPr>
        <w:t xml:space="preserve">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3D9B55C5" w:rsidR="001B4FCA" w:rsidRPr="001B4FCA" w:rsidRDefault="00B5101E"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r w:rsidRPr="00B5101E">
        <w:rPr>
          <w:rFonts w:ascii="Arial" w:hAnsi="Arial" w:cs="Arial"/>
          <w:sz w:val="20"/>
          <w:szCs w:val="20"/>
        </w:rPr>
        <w:t>Výměna rozvodů kanalizace, vody</w:t>
      </w:r>
      <w:r w:rsidR="00FB506F">
        <w:rPr>
          <w:rFonts w:ascii="Arial" w:hAnsi="Arial" w:cs="Arial"/>
          <w:sz w:val="20"/>
          <w:szCs w:val="20"/>
        </w:rPr>
        <w:t>,</w:t>
      </w:r>
      <w:r w:rsidRPr="00B5101E">
        <w:rPr>
          <w:rFonts w:ascii="Arial" w:hAnsi="Arial" w:cs="Arial"/>
          <w:sz w:val="20"/>
          <w:szCs w:val="20"/>
        </w:rPr>
        <w:t xml:space="preserve"> plynu</w:t>
      </w:r>
      <w:r w:rsidR="00FB506F">
        <w:rPr>
          <w:rFonts w:ascii="Arial" w:hAnsi="Arial" w:cs="Arial"/>
          <w:sz w:val="20"/>
          <w:szCs w:val="20"/>
        </w:rPr>
        <w:t xml:space="preserve"> a vzduchotechniky</w:t>
      </w:r>
      <w:r w:rsidRPr="00B5101E">
        <w:rPr>
          <w:rFonts w:ascii="Arial" w:hAnsi="Arial" w:cs="Arial"/>
          <w:sz w:val="20"/>
          <w:szCs w:val="20"/>
        </w:rPr>
        <w:t xml:space="preserve"> v bytových domech ul. </w:t>
      </w:r>
      <w:r w:rsidR="00FB506F" w:rsidRPr="00FB506F">
        <w:rPr>
          <w:rFonts w:ascii="Arial" w:hAnsi="Arial" w:cs="Arial"/>
          <w:sz w:val="20"/>
          <w:szCs w:val="20"/>
        </w:rPr>
        <w:t>Balzacova čp. 1191, 1192, 1193, 1194, 1195 a 1196</w:t>
      </w:r>
      <w:r w:rsidRPr="00B5101E">
        <w:rPr>
          <w:rFonts w:ascii="Arial" w:hAnsi="Arial" w:cs="Arial"/>
          <w:sz w:val="20"/>
          <w:szCs w:val="20"/>
        </w:rPr>
        <w:t>v Havířově</w:t>
      </w:r>
      <w:r w:rsidR="007B7ED2" w:rsidRPr="007B7ED2">
        <w:rPr>
          <w:rFonts w:ascii="Arial" w:hAnsi="Arial" w:cs="Arial"/>
          <w:sz w:val="20"/>
          <w:szCs w:val="20"/>
        </w:rPr>
        <w:t xml:space="preserve">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768A4116" w14:textId="095F38E0" w:rsidR="001B4FCA" w:rsidRPr="001B4FC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Předmět díla bude zhotoven v rozsahu a způsobem uvedeným v </w:t>
      </w:r>
      <w:r w:rsidRPr="001B4FCA">
        <w:rPr>
          <w:rFonts w:ascii="Arial" w:eastAsia="Calibri" w:hAnsi="Arial" w:cs="Arial"/>
          <w:sz w:val="20"/>
          <w:szCs w:val="20"/>
        </w:rPr>
        <w:t xml:space="preserve">cenové nabídce ze dne……………… zahrnující soupis prací, dodávek a služeb včetně výkazu výměr. Souhrn uvedených dokumentů tvoří </w:t>
      </w:r>
      <w:r w:rsidRPr="001B4FCA">
        <w:rPr>
          <w:rFonts w:ascii="Arial" w:eastAsia="Calibri" w:hAnsi="Arial" w:cs="Arial"/>
          <w:sz w:val="20"/>
          <w:szCs w:val="20"/>
          <w:u w:val="single"/>
        </w:rPr>
        <w:t>přílohu č. 3</w:t>
      </w:r>
      <w:r w:rsidRPr="001B4FCA">
        <w:rPr>
          <w:rFonts w:ascii="Arial" w:eastAsia="Calibri" w:hAnsi="Arial" w:cs="Arial"/>
          <w:sz w:val="20"/>
          <w:szCs w:val="20"/>
        </w:rPr>
        <w:t xml:space="preserve"> této smlouvy.</w:t>
      </w: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37DBD2EF" w14:textId="4310041A" w:rsidR="001B4FCA" w:rsidRPr="005E00A7" w:rsidRDefault="001B4FCA" w:rsidP="001B4FCA">
      <w:pPr>
        <w:numPr>
          <w:ilvl w:val="0"/>
          <w:numId w:val="4"/>
        </w:numPr>
        <w:tabs>
          <w:tab w:val="left" w:pos="0"/>
          <w:tab w:val="left" w:pos="426"/>
          <w:tab w:val="left" w:pos="108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b/>
          <w:color w:val="000000"/>
          <w:sz w:val="20"/>
          <w:szCs w:val="20"/>
        </w:rPr>
      </w:pPr>
      <w:r w:rsidRPr="005E00A7">
        <w:rPr>
          <w:rFonts w:ascii="Arial" w:eastAsia="Calibri" w:hAnsi="Arial" w:cs="Arial"/>
          <w:color w:val="000000"/>
          <w:sz w:val="20"/>
          <w:szCs w:val="20"/>
        </w:rPr>
        <w:lastRenderedPageBreak/>
        <w:t>Zhotovitel splní svou povinnost provést dílo jeho řádným předáním řádně ukončeného</w:t>
      </w:r>
      <w:r w:rsidR="009140D9" w:rsidRPr="005E00A7">
        <w:rPr>
          <w:rFonts w:ascii="Arial" w:eastAsia="Calibri" w:hAnsi="Arial" w:cs="Arial"/>
          <w:color w:val="000000"/>
          <w:sz w:val="20"/>
          <w:szCs w:val="20"/>
        </w:rPr>
        <w:t xml:space="preserve"> předmětu díla v místě plnění:</w:t>
      </w:r>
      <w:r w:rsidRPr="005E00A7">
        <w:rPr>
          <w:rFonts w:ascii="Arial" w:eastAsia="Calibri" w:hAnsi="Arial" w:cs="Arial"/>
          <w:b/>
          <w:bCs/>
          <w:color w:val="000000"/>
          <w:sz w:val="20"/>
          <w:szCs w:val="20"/>
        </w:rPr>
        <w:t xml:space="preserve"> ul. </w:t>
      </w:r>
      <w:r w:rsidR="00FB506F" w:rsidRPr="00FB506F">
        <w:rPr>
          <w:rFonts w:ascii="Arial" w:eastAsia="Calibri" w:hAnsi="Arial" w:cs="Arial"/>
          <w:b/>
          <w:bCs/>
          <w:sz w:val="20"/>
          <w:szCs w:val="20"/>
        </w:rPr>
        <w:t>Balzacova čp. 1191, 1192, 1193, 1194, 1195 a 1196</w:t>
      </w:r>
      <w:r w:rsidR="007B7ED2" w:rsidRPr="007B7ED2">
        <w:rPr>
          <w:rFonts w:ascii="Arial" w:eastAsia="Calibri" w:hAnsi="Arial" w:cs="Arial"/>
          <w:b/>
          <w:bCs/>
          <w:sz w:val="20"/>
          <w:szCs w:val="20"/>
        </w:rPr>
        <w:t>, 736 01 Havířov</w:t>
      </w:r>
    </w:p>
    <w:p w14:paraId="4BF2A430" w14:textId="77777777" w:rsidR="005E00A7" w:rsidRDefault="005E00A7" w:rsidP="005E00A7">
      <w:pPr>
        <w:pStyle w:val="Odstavecseseznamem"/>
        <w:rPr>
          <w:rFonts w:ascii="Arial" w:hAnsi="Arial" w:cs="Arial"/>
          <w:b/>
          <w:color w:val="000000"/>
          <w:sz w:val="20"/>
          <w:szCs w:val="20"/>
        </w:rPr>
      </w:pPr>
    </w:p>
    <w:p w14:paraId="687E2F8A" w14:textId="77777777" w:rsidR="005E00A7" w:rsidRDefault="005E00A7"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12DEF5C2" w14:textId="77777777" w:rsidR="00677805" w:rsidRPr="005E00A7" w:rsidRDefault="00677805"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r w:rsidR="001B4FCA" w:rsidRPr="001B4FCA">
        <w:rPr>
          <w:rFonts w:ascii="Arial" w:eastAsia="Calibri" w:hAnsi="Arial" w:cs="Arial"/>
          <w:sz w:val="20"/>
          <w:szCs w:val="20"/>
        </w:rPr>
        <w:t xml:space="preserve">(převzetí staveniště), </w:t>
      </w:r>
    </w:p>
    <w:p w14:paraId="014B16E8" w14:textId="7FA2344A"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dne:………….(podpis protokolu o předání a převzetí díla), což činí rozsah:       </w:t>
      </w:r>
      <w:r w:rsidR="00F257DE">
        <w:rPr>
          <w:rFonts w:ascii="Arial" w:eastAsia="Calibri" w:hAnsi="Arial" w:cs="Arial"/>
          <w:sz w:val="20"/>
          <w:szCs w:val="20"/>
        </w:rPr>
        <w:t>kalendářních dnů</w:t>
      </w:r>
      <w:r w:rsidRPr="001B4FCA">
        <w:rPr>
          <w:rFonts w:ascii="Arial" w:eastAsia="Calibri" w:hAnsi="Arial" w:cs="Arial"/>
          <w:sz w:val="20"/>
          <w:szCs w:val="20"/>
        </w:rPr>
        <w:t xml:space="preserve">.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31B36743" w14:textId="77777777" w:rsidR="00972FF5" w:rsidRDefault="00972FF5" w:rsidP="00972FF5">
      <w:pPr>
        <w:pStyle w:val="Odstavecseseznamem"/>
        <w:rPr>
          <w:rFonts w:ascii="Arial" w:hAnsi="Arial" w:cs="Arial"/>
          <w:sz w:val="20"/>
          <w:szCs w:val="20"/>
        </w:rPr>
      </w:pPr>
    </w:p>
    <w:p w14:paraId="3DE2C46B" w14:textId="70663A2D" w:rsidR="00972FF5" w:rsidRPr="00972FF5" w:rsidRDefault="00972FF5" w:rsidP="00972FF5">
      <w:pPr>
        <w:pStyle w:val="Odstavecseseznamem"/>
        <w:numPr>
          <w:ilvl w:val="0"/>
          <w:numId w:val="9"/>
        </w:numPr>
        <w:rPr>
          <w:rFonts w:ascii="Arial" w:hAnsi="Arial" w:cs="Arial"/>
          <w:sz w:val="20"/>
          <w:szCs w:val="20"/>
        </w:rPr>
      </w:pPr>
      <w:r w:rsidRPr="00972FF5">
        <w:rPr>
          <w:rFonts w:ascii="Arial" w:hAnsi="Arial" w:cs="Arial"/>
          <w:sz w:val="20"/>
          <w:szCs w:val="20"/>
        </w:rPr>
        <w:t xml:space="preserve">Zhotovitel je zavázán </w:t>
      </w:r>
      <w:r>
        <w:rPr>
          <w:rFonts w:ascii="Arial" w:hAnsi="Arial" w:cs="Arial"/>
          <w:sz w:val="20"/>
          <w:szCs w:val="20"/>
        </w:rPr>
        <w:t>zhotovit</w:t>
      </w:r>
      <w:r w:rsidRPr="00972FF5">
        <w:rPr>
          <w:rFonts w:ascii="Arial" w:hAnsi="Arial" w:cs="Arial"/>
          <w:sz w:val="20"/>
          <w:szCs w:val="20"/>
        </w:rPr>
        <w:t xml:space="preserve"> dílo on osobně a/nebo jeho zaměstnanci</w:t>
      </w:r>
      <w:r>
        <w:rPr>
          <w:rFonts w:ascii="Arial" w:hAnsi="Arial" w:cs="Arial"/>
          <w:sz w:val="20"/>
          <w:szCs w:val="20"/>
        </w:rPr>
        <w:t xml:space="preserve"> </w:t>
      </w:r>
      <w:r w:rsidR="00434DEB">
        <w:rPr>
          <w:rFonts w:ascii="Arial" w:hAnsi="Arial" w:cs="Arial"/>
          <w:sz w:val="20"/>
          <w:szCs w:val="20"/>
        </w:rPr>
        <w:t>v minimálním rozsahu</w:t>
      </w:r>
      <w:r w:rsidR="00087E79">
        <w:rPr>
          <w:rFonts w:ascii="Arial" w:hAnsi="Arial" w:cs="Arial"/>
          <w:sz w:val="20"/>
          <w:szCs w:val="20"/>
        </w:rPr>
        <w:t xml:space="preserve">  60% z celkového objemu prací </w:t>
      </w:r>
      <w:r>
        <w:rPr>
          <w:rFonts w:ascii="Arial" w:hAnsi="Arial" w:cs="Arial"/>
          <w:sz w:val="20"/>
          <w:szCs w:val="20"/>
        </w:rPr>
        <w:t xml:space="preserve">neboli </w:t>
      </w:r>
      <w:bookmarkStart w:id="12" w:name="_Hlk136589117"/>
      <w:r w:rsidR="00087E79">
        <w:rPr>
          <w:rFonts w:ascii="Arial" w:hAnsi="Arial" w:cs="Arial"/>
          <w:sz w:val="20"/>
          <w:szCs w:val="20"/>
        </w:rPr>
        <w:t xml:space="preserve">k využití subdodavatele může dojít </w:t>
      </w:r>
      <w:r w:rsidR="00434DEB">
        <w:rPr>
          <w:rFonts w:ascii="Arial" w:hAnsi="Arial" w:cs="Arial"/>
          <w:sz w:val="20"/>
          <w:szCs w:val="20"/>
        </w:rPr>
        <w:t>v maximálním rozsahu</w:t>
      </w:r>
      <w:r w:rsidR="00087E79">
        <w:rPr>
          <w:rFonts w:ascii="Arial" w:hAnsi="Arial" w:cs="Arial"/>
          <w:sz w:val="20"/>
          <w:szCs w:val="20"/>
        </w:rPr>
        <w:t xml:space="preserve"> 40% z celkového objemu prací</w:t>
      </w:r>
      <w:bookmarkEnd w:id="12"/>
      <w:r w:rsidR="00087E79">
        <w:rPr>
          <w:rFonts w:ascii="Arial" w:hAnsi="Arial" w:cs="Arial"/>
          <w:sz w:val="20"/>
          <w:szCs w:val="20"/>
        </w:rPr>
        <w:t>.</w:t>
      </w:r>
    </w:p>
    <w:p w14:paraId="35DB1B4F" w14:textId="77777777" w:rsidR="00972FF5" w:rsidRPr="001B4FCA" w:rsidRDefault="00972FF5" w:rsidP="00972FF5">
      <w:pPr>
        <w:tabs>
          <w:tab w:val="left" w:pos="0"/>
          <w:tab w:val="left" w:pos="426"/>
        </w:tabs>
        <w:spacing w:after="0" w:line="240" w:lineRule="auto"/>
        <w:ind w:left="360"/>
        <w:jc w:val="both"/>
        <w:rPr>
          <w:rFonts w:ascii="Arial" w:eastAsia="Calibri" w:hAnsi="Arial" w:cs="Arial"/>
          <w:sz w:val="20"/>
          <w:szCs w:val="20"/>
        </w:rPr>
      </w:pP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13" w:name="_MON_1178436994"/>
      <w:bookmarkStart w:id="14" w:name="_MON_1178437010"/>
      <w:bookmarkStart w:id="15" w:name="_MON_1178437053"/>
      <w:bookmarkStart w:id="16" w:name="_MON_1178437064"/>
      <w:bookmarkStart w:id="17" w:name="_MON_1178437090"/>
      <w:bookmarkStart w:id="18" w:name="_MON_1178437127"/>
      <w:bookmarkStart w:id="19" w:name="_MON_1178437184"/>
      <w:bookmarkStart w:id="20" w:name="_MON_1178530927"/>
      <w:bookmarkStart w:id="21" w:name="_MON_1179038738"/>
      <w:bookmarkStart w:id="22" w:name="_MON_1230464455"/>
      <w:bookmarkStart w:id="23" w:name="_MON_1230638547"/>
      <w:bookmarkStart w:id="24" w:name="_MON_1233406624"/>
      <w:bookmarkStart w:id="25" w:name="_MON_1237110241"/>
      <w:bookmarkStart w:id="26" w:name="_MON_1243235860"/>
      <w:bookmarkStart w:id="27" w:name="_MON_1245659428"/>
      <w:bookmarkStart w:id="28" w:name="_MON_1245659635"/>
      <w:bookmarkStart w:id="29" w:name="_MON_1245663175"/>
      <w:bookmarkStart w:id="30" w:name="_MON_1254220927"/>
      <w:bookmarkStart w:id="31" w:name="_MON_1257252019"/>
      <w:bookmarkStart w:id="32" w:name="_MON_1264233321"/>
      <w:bookmarkStart w:id="33" w:name="_MON_1264236302"/>
      <w:bookmarkStart w:id="34" w:name="_MON_1265690282"/>
      <w:bookmarkStart w:id="35" w:name="_MON_1266907179"/>
      <w:bookmarkStart w:id="36" w:name="_MON_1269067181"/>
      <w:bookmarkStart w:id="37" w:name="_MON_1270984229"/>
      <w:bookmarkStart w:id="38" w:name="_MON_1270984454"/>
      <w:bookmarkStart w:id="39" w:name="_MON_1270984531"/>
      <w:bookmarkStart w:id="40" w:name="_MON_1275720017"/>
      <w:bookmarkStart w:id="41" w:name="_MON_1276603038"/>
      <w:bookmarkStart w:id="42" w:name="_MON_1297577272"/>
      <w:bookmarkStart w:id="43" w:name="_MON_1297752374"/>
      <w:bookmarkStart w:id="44" w:name="_MON_1393822775"/>
      <w:bookmarkStart w:id="45" w:name="_MON_1393822846"/>
      <w:bookmarkStart w:id="46" w:name="_MON_1393822881"/>
      <w:bookmarkStart w:id="47" w:name="_MON_1393823582"/>
      <w:bookmarkStart w:id="48" w:name="_MON_1393823655"/>
      <w:bookmarkStart w:id="49" w:name="_MON_1396158079"/>
      <w:bookmarkStart w:id="50" w:name="_MON_1396158110"/>
      <w:bookmarkStart w:id="51" w:name="_MON_1396158125"/>
      <w:bookmarkStart w:id="52" w:name="_MON_1396173033"/>
      <w:bookmarkStart w:id="53" w:name="_MON_1178436404"/>
      <w:bookmarkStart w:id="54" w:name="_MON_1405169317"/>
      <w:bookmarkStart w:id="55" w:name="_MON_1178436434"/>
      <w:bookmarkStart w:id="56" w:name="_MON_1178436481"/>
      <w:bookmarkStart w:id="57" w:name="_MON_1178436511"/>
      <w:bookmarkStart w:id="58" w:name="_MON_1178436575"/>
      <w:bookmarkStart w:id="59" w:name="_MON_1178436915"/>
      <w:bookmarkStart w:id="60" w:name="_MON_141312394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w:t>
      </w:r>
      <w:proofErr w:type="spellStart"/>
      <w:r w:rsidRPr="001B4FCA">
        <w:rPr>
          <w:rFonts w:ascii="Arial" w:eastAsia="Calibri" w:hAnsi="Arial" w:cs="Arial"/>
          <w:sz w:val="20"/>
          <w:szCs w:val="20"/>
        </w:rPr>
        <w:t>pdf</w:t>
      </w:r>
      <w:proofErr w:type="spellEnd"/>
      <w:r w:rsidRPr="001B4FCA">
        <w:rPr>
          <w:rFonts w:ascii="Arial" w:eastAsia="Calibri" w:hAnsi="Arial" w:cs="Arial"/>
          <w:sz w:val="20"/>
          <w:szCs w:val="20"/>
        </w:rPr>
        <w:t>)*,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4B595EFD"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5A605612"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 xml:space="preserve">Zhotovitel odpovídá </w:t>
      </w:r>
      <w:bookmarkStart w:id="61" w:name="_Hlk134180863"/>
      <w:r w:rsidRPr="001B4FCA">
        <w:rPr>
          <w:rFonts w:ascii="Arial" w:eastAsia="Calibri" w:hAnsi="Arial" w:cs="Arial"/>
          <w:sz w:val="20"/>
          <w:szCs w:val="20"/>
        </w:rPr>
        <w:t>za vady díla po dobu … měsíců</w:t>
      </w:r>
      <w:bookmarkEnd w:id="61"/>
      <w:r w:rsidR="00972FF5">
        <w:rPr>
          <w:rFonts w:ascii="Arial" w:eastAsia="Calibri" w:hAnsi="Arial" w:cs="Arial"/>
          <w:sz w:val="20"/>
          <w:szCs w:val="20"/>
        </w:rPr>
        <w:t xml:space="preserve"> a </w:t>
      </w:r>
      <w:r w:rsidR="00972FF5" w:rsidRPr="00972FF5">
        <w:rPr>
          <w:rFonts w:ascii="Arial" w:eastAsia="Calibri" w:hAnsi="Arial" w:cs="Arial"/>
          <w:sz w:val="20"/>
          <w:szCs w:val="20"/>
        </w:rPr>
        <w:t xml:space="preserve">za vady </w:t>
      </w:r>
      <w:r w:rsidR="00972FF5">
        <w:rPr>
          <w:rFonts w:ascii="Arial" w:eastAsia="Calibri" w:hAnsi="Arial" w:cs="Arial"/>
          <w:sz w:val="20"/>
          <w:szCs w:val="20"/>
        </w:rPr>
        <w:t>materiálu</w:t>
      </w:r>
      <w:r w:rsidR="00972FF5" w:rsidRPr="00972FF5">
        <w:rPr>
          <w:rFonts w:ascii="Arial" w:eastAsia="Calibri" w:hAnsi="Arial" w:cs="Arial"/>
          <w:sz w:val="20"/>
          <w:szCs w:val="20"/>
        </w:rPr>
        <w:t xml:space="preserve"> po dobu … měsíců</w:t>
      </w:r>
      <w:r w:rsidRPr="001B4FCA">
        <w:rPr>
          <w:rFonts w:ascii="Arial" w:eastAsia="Calibri" w:hAnsi="Arial" w:cs="Arial"/>
          <w:sz w:val="20"/>
          <w:szCs w:val="20"/>
        </w:rPr>
        <w:t xml:space="preserve">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11968675" w14:textId="77777777" w:rsidR="001B4FCA" w:rsidRDefault="001B4FCA" w:rsidP="001B4FCA">
      <w:pPr>
        <w:tabs>
          <w:tab w:val="left" w:pos="0"/>
          <w:tab w:val="left" w:pos="284"/>
          <w:tab w:val="num" w:pos="360"/>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p>
    <w:p w14:paraId="330895A5" w14:textId="625602D3" w:rsidR="001D2A9D" w:rsidRDefault="001D2A9D" w:rsidP="001D2A9D">
      <w:pPr>
        <w:tabs>
          <w:tab w:val="left" w:pos="0"/>
          <w:tab w:val="left" w:pos="284"/>
          <w:tab w:val="num" w:pos="360"/>
          <w:tab w:val="left" w:pos="1080"/>
          <w:tab w:val="left" w:pos="2250"/>
          <w:tab w:val="left" w:pos="1080"/>
          <w:tab w:val="left" w:pos="9360"/>
        </w:tabs>
        <w:spacing w:after="0" w:line="240" w:lineRule="auto"/>
        <w:ind w:left="284" w:right="46"/>
        <w:jc w:val="center"/>
        <w:rPr>
          <w:rFonts w:ascii="Arial" w:eastAsia="Calibri" w:hAnsi="Arial" w:cs="Arial"/>
          <w:b/>
          <w:bCs/>
          <w:color w:val="000000"/>
          <w:sz w:val="20"/>
          <w:szCs w:val="20"/>
        </w:rPr>
      </w:pPr>
      <w:r w:rsidRPr="001D2A9D">
        <w:rPr>
          <w:rFonts w:ascii="Arial" w:eastAsia="Calibri" w:hAnsi="Arial" w:cs="Arial"/>
          <w:b/>
          <w:bCs/>
          <w:color w:val="000000"/>
          <w:sz w:val="20"/>
          <w:szCs w:val="20"/>
        </w:rPr>
        <w:lastRenderedPageBreak/>
        <w:t>IX. Smluvní pokuty</w:t>
      </w:r>
    </w:p>
    <w:p w14:paraId="79190017" w14:textId="494A5AD9" w:rsidR="001D2A9D" w:rsidRPr="006B2073" w:rsidRDefault="001D2A9D" w:rsidP="001D2A9D">
      <w:pPr>
        <w:tabs>
          <w:tab w:val="left" w:pos="0"/>
          <w:tab w:val="left" w:pos="426"/>
          <w:tab w:val="left" w:pos="1080"/>
        </w:tabs>
        <w:spacing w:after="0" w:line="240" w:lineRule="auto"/>
        <w:ind w:right="45"/>
        <w:rPr>
          <w:rFonts w:ascii="Arial" w:eastAsia="Calibri" w:hAnsi="Arial" w:cs="Arial"/>
          <w:sz w:val="20"/>
          <w:szCs w:val="20"/>
        </w:rPr>
      </w:pPr>
      <w:r w:rsidRPr="006B2073">
        <w:rPr>
          <w:rFonts w:ascii="Arial" w:eastAsia="Calibri" w:hAnsi="Arial" w:cs="Arial"/>
          <w:color w:val="000000"/>
          <w:sz w:val="20"/>
          <w:szCs w:val="20"/>
        </w:rPr>
        <w:t xml:space="preserve">1. </w:t>
      </w:r>
      <w:r w:rsidRPr="006B2073">
        <w:rPr>
          <w:rFonts w:ascii="Arial" w:eastAsia="Calibri" w:hAnsi="Arial" w:cs="Arial"/>
          <w:sz w:val="20"/>
          <w:szCs w:val="20"/>
        </w:rPr>
        <w:t xml:space="preserve">Zhotovitel je povinen zaplatit objednateli za </w:t>
      </w:r>
      <w:r w:rsidR="00087E79">
        <w:rPr>
          <w:rFonts w:ascii="Arial" w:eastAsia="Calibri" w:hAnsi="Arial" w:cs="Arial"/>
          <w:sz w:val="20"/>
          <w:szCs w:val="20"/>
        </w:rPr>
        <w:t xml:space="preserve">nadměrné </w:t>
      </w:r>
      <w:r w:rsidRPr="006B2073">
        <w:rPr>
          <w:rFonts w:ascii="Arial" w:eastAsia="Calibri" w:hAnsi="Arial" w:cs="Arial"/>
          <w:sz w:val="20"/>
          <w:szCs w:val="20"/>
        </w:rPr>
        <w:t>využití subdodavatele</w:t>
      </w:r>
      <w:r w:rsidR="00087E79">
        <w:rPr>
          <w:rFonts w:ascii="Arial" w:eastAsia="Calibri" w:hAnsi="Arial" w:cs="Arial"/>
          <w:sz w:val="20"/>
          <w:szCs w:val="20"/>
        </w:rPr>
        <w:t xml:space="preserve"> (</w:t>
      </w:r>
      <w:r w:rsidR="00434DEB" w:rsidRPr="00434DEB">
        <w:rPr>
          <w:rFonts w:ascii="Arial" w:eastAsia="Calibri" w:hAnsi="Arial" w:cs="Arial"/>
          <w:sz w:val="20"/>
          <w:szCs w:val="20"/>
        </w:rPr>
        <w:t>využ</w:t>
      </w:r>
      <w:r w:rsidR="00434DEB">
        <w:rPr>
          <w:rFonts w:ascii="Arial" w:eastAsia="Calibri" w:hAnsi="Arial" w:cs="Arial"/>
          <w:sz w:val="20"/>
          <w:szCs w:val="20"/>
        </w:rPr>
        <w:t>ít</w:t>
      </w:r>
      <w:r w:rsidR="00434DEB" w:rsidRPr="00434DEB">
        <w:rPr>
          <w:rFonts w:ascii="Arial" w:eastAsia="Calibri" w:hAnsi="Arial" w:cs="Arial"/>
          <w:sz w:val="20"/>
          <w:szCs w:val="20"/>
        </w:rPr>
        <w:t xml:space="preserve"> subdodavatele může</w:t>
      </w:r>
      <w:r w:rsidR="00434DEB">
        <w:rPr>
          <w:rFonts w:ascii="Arial" w:eastAsia="Calibri" w:hAnsi="Arial" w:cs="Arial"/>
          <w:sz w:val="20"/>
          <w:szCs w:val="20"/>
        </w:rPr>
        <w:t xml:space="preserve"> zhotovitel </w:t>
      </w:r>
      <w:r w:rsidR="00434DEB" w:rsidRPr="00434DEB">
        <w:rPr>
          <w:rFonts w:ascii="Arial" w:eastAsia="Calibri" w:hAnsi="Arial" w:cs="Arial"/>
          <w:sz w:val="20"/>
          <w:szCs w:val="20"/>
        </w:rPr>
        <w:t xml:space="preserve"> maximálně 40% z celkového objemu prací</w:t>
      </w:r>
      <w:r w:rsidR="00434DEB">
        <w:rPr>
          <w:rFonts w:ascii="Arial" w:eastAsia="Calibri" w:hAnsi="Arial" w:cs="Arial"/>
          <w:sz w:val="20"/>
          <w:szCs w:val="20"/>
        </w:rPr>
        <w:t>)</w:t>
      </w:r>
      <w:r w:rsidRPr="006B2073">
        <w:rPr>
          <w:rFonts w:ascii="Arial" w:eastAsia="Calibri" w:hAnsi="Arial" w:cs="Arial"/>
          <w:sz w:val="20"/>
          <w:szCs w:val="20"/>
        </w:rPr>
        <w:t>:</w:t>
      </w:r>
    </w:p>
    <w:p w14:paraId="7A1AB586" w14:textId="6A3BA741" w:rsidR="00434DEB" w:rsidRPr="001B4FCA" w:rsidRDefault="001D2A9D" w:rsidP="00434DEB">
      <w:pPr>
        <w:tabs>
          <w:tab w:val="left" w:pos="0"/>
          <w:tab w:val="left" w:pos="426"/>
          <w:tab w:val="left" w:pos="1080"/>
          <w:tab w:val="left" w:pos="2250"/>
          <w:tab w:val="left" w:pos="1080"/>
        </w:tabs>
        <w:spacing w:after="0" w:line="240" w:lineRule="auto"/>
        <w:ind w:left="-23" w:right="249"/>
        <w:rPr>
          <w:rFonts w:ascii="Arial" w:eastAsia="Calibri" w:hAnsi="Arial" w:cs="Arial"/>
          <w:b/>
          <w:bCs/>
          <w:sz w:val="20"/>
          <w:szCs w:val="20"/>
        </w:rPr>
      </w:pPr>
      <w:r w:rsidRPr="006B2073">
        <w:rPr>
          <w:rFonts w:ascii="Arial" w:eastAsia="Calibri" w:hAnsi="Arial" w:cs="Arial"/>
          <w:sz w:val="20"/>
          <w:szCs w:val="20"/>
        </w:rPr>
        <w:t xml:space="preserve">smluvní pokutu ve výši </w:t>
      </w:r>
      <w:r w:rsidR="006B2073" w:rsidRPr="006B2073">
        <w:rPr>
          <w:rFonts w:ascii="Arial" w:eastAsia="Calibri" w:hAnsi="Arial" w:cs="Arial"/>
          <w:sz w:val="20"/>
          <w:szCs w:val="20"/>
        </w:rPr>
        <w:t>5</w:t>
      </w:r>
      <w:r w:rsidRPr="006B2073">
        <w:rPr>
          <w:rFonts w:ascii="Arial" w:eastAsia="Calibri" w:hAnsi="Arial" w:cs="Arial"/>
          <w:sz w:val="20"/>
          <w:szCs w:val="20"/>
        </w:rPr>
        <w:t xml:space="preserve">.000,- Kč za </w:t>
      </w:r>
      <w:r w:rsidR="006B2073" w:rsidRPr="006B2073">
        <w:rPr>
          <w:rFonts w:ascii="Arial" w:eastAsia="Calibri" w:hAnsi="Arial" w:cs="Arial"/>
          <w:sz w:val="20"/>
          <w:szCs w:val="20"/>
        </w:rPr>
        <w:t>každého zjištěného pracovníka</w:t>
      </w:r>
      <w:r w:rsidR="00434DEB">
        <w:rPr>
          <w:rFonts w:ascii="Arial" w:eastAsia="Calibri" w:hAnsi="Arial" w:cs="Arial"/>
          <w:sz w:val="20"/>
          <w:szCs w:val="20"/>
        </w:rPr>
        <w:t xml:space="preserve">/den </w:t>
      </w:r>
      <w:r w:rsidR="006B2073" w:rsidRPr="006B2073">
        <w:rPr>
          <w:rFonts w:ascii="Arial" w:eastAsia="Calibri" w:hAnsi="Arial" w:cs="Arial"/>
          <w:sz w:val="20"/>
          <w:szCs w:val="20"/>
        </w:rPr>
        <w:t xml:space="preserve"> subdodav</w:t>
      </w:r>
      <w:r w:rsidR="00434DEB">
        <w:rPr>
          <w:rFonts w:ascii="Arial" w:eastAsia="Calibri" w:hAnsi="Arial" w:cs="Arial"/>
          <w:sz w:val="20"/>
          <w:szCs w:val="20"/>
        </w:rPr>
        <w:t>a</w:t>
      </w:r>
      <w:r w:rsidR="006B2073" w:rsidRPr="006B2073">
        <w:rPr>
          <w:rFonts w:ascii="Arial" w:eastAsia="Calibri" w:hAnsi="Arial" w:cs="Arial"/>
          <w:sz w:val="20"/>
          <w:szCs w:val="20"/>
        </w:rPr>
        <w:t>tele</w:t>
      </w:r>
      <w:r w:rsidR="00434DEB">
        <w:rPr>
          <w:rFonts w:ascii="Arial" w:eastAsia="Calibri" w:hAnsi="Arial" w:cs="Arial"/>
          <w:sz w:val="20"/>
          <w:szCs w:val="20"/>
        </w:rPr>
        <w:t>, který poruší ustanovení bodu</w:t>
      </w:r>
      <w:r w:rsidR="00434DEB" w:rsidRPr="00434DEB">
        <w:rPr>
          <w:rFonts w:ascii="Arial" w:eastAsia="Calibri" w:hAnsi="Arial" w:cs="Arial"/>
          <w:b/>
          <w:bCs/>
          <w:sz w:val="20"/>
          <w:szCs w:val="20"/>
        </w:rPr>
        <w:t xml:space="preserve"> </w:t>
      </w:r>
      <w:r w:rsidR="00434DEB" w:rsidRPr="00434DEB">
        <w:rPr>
          <w:rFonts w:ascii="Arial" w:eastAsia="Calibri" w:hAnsi="Arial" w:cs="Arial"/>
          <w:sz w:val="20"/>
          <w:szCs w:val="20"/>
        </w:rPr>
        <w:t>IV. Doba plnění odst. 4 této smlouvy.</w:t>
      </w:r>
    </w:p>
    <w:p w14:paraId="4F257A6D" w14:textId="6DB2BF8D" w:rsidR="001D2A9D" w:rsidRPr="006B2073" w:rsidRDefault="001D2A9D" w:rsidP="00434DEB">
      <w:pPr>
        <w:tabs>
          <w:tab w:val="left" w:pos="0"/>
          <w:tab w:val="left" w:pos="142"/>
        </w:tabs>
        <w:spacing w:after="0" w:line="240" w:lineRule="auto"/>
        <w:ind w:left="720" w:right="45"/>
        <w:contextualSpacing/>
        <w:jc w:val="both"/>
        <w:rPr>
          <w:rFonts w:ascii="Arial" w:eastAsia="Calibri" w:hAnsi="Arial" w:cs="Arial"/>
          <w:sz w:val="20"/>
          <w:szCs w:val="20"/>
        </w:rPr>
      </w:pPr>
    </w:p>
    <w:p w14:paraId="18A90200" w14:textId="6BD67C0A" w:rsidR="001D2A9D" w:rsidRPr="001D2A9D" w:rsidRDefault="001D2A9D" w:rsidP="001D2A9D">
      <w:pPr>
        <w:tabs>
          <w:tab w:val="left" w:pos="0"/>
          <w:tab w:val="left" w:pos="284"/>
          <w:tab w:val="num" w:pos="360"/>
          <w:tab w:val="left" w:pos="1080"/>
          <w:tab w:val="left" w:pos="2250"/>
          <w:tab w:val="left" w:pos="1080"/>
          <w:tab w:val="left" w:pos="9360"/>
        </w:tabs>
        <w:spacing w:after="0" w:line="240" w:lineRule="auto"/>
        <w:ind w:right="46"/>
        <w:rPr>
          <w:rFonts w:ascii="Arial" w:eastAsia="Calibri" w:hAnsi="Arial" w:cs="Arial"/>
          <w:color w:val="000000"/>
          <w:sz w:val="20"/>
          <w:szCs w:val="20"/>
        </w:rPr>
      </w:pPr>
    </w:p>
    <w:p w14:paraId="56B0E2C9" w14:textId="42F83AF7" w:rsidR="001B4FCA" w:rsidRPr="001B4FCA" w:rsidRDefault="001B4FCA"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sidRPr="001B4FCA">
        <w:rPr>
          <w:rFonts w:ascii="Arial" w:eastAsia="Calibri" w:hAnsi="Arial" w:cs="Arial"/>
          <w:b/>
          <w:bCs/>
          <w:color w:val="000000"/>
          <w:sz w:val="20"/>
          <w:szCs w:val="20"/>
        </w:rPr>
        <w:t>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0C1539CF"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r>
        <w:rPr>
          <w:rFonts w:ascii="Arial" w:eastAsia="Calibri" w:hAnsi="Arial" w:cs="Arial"/>
          <w:color w:val="000000"/>
          <w:sz w:val="20"/>
          <w:szCs w:val="20"/>
        </w:rPr>
        <w:t>Havířov,………….202</w:t>
      </w:r>
      <w:r w:rsidR="007B7ED2">
        <w:rPr>
          <w:rFonts w:ascii="Arial" w:eastAsia="Calibri" w:hAnsi="Arial" w:cs="Arial"/>
          <w:color w:val="000000"/>
          <w:sz w:val="20"/>
          <w:szCs w:val="20"/>
        </w:rPr>
        <w:t>3</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7B7ED2">
        <w:rPr>
          <w:rFonts w:ascii="Arial" w:eastAsia="Calibri" w:hAnsi="Arial" w:cs="Arial"/>
          <w:color w:val="000000"/>
          <w:sz w:val="20"/>
          <w:szCs w:val="20"/>
        </w:rPr>
        <w:t>3</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5AC9A2E7" w14:textId="2B5C6013" w:rsidR="00566135"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t>objednatel</w:t>
      </w:r>
      <w:r w:rsidR="002E02A4">
        <w:rPr>
          <w:rFonts w:ascii="Arial" w:eastAsia="Calibri" w:hAnsi="Arial" w:cs="Arial"/>
          <w:color w:val="000000"/>
          <w:sz w:val="20"/>
          <w:szCs w:val="20"/>
        </w:rPr>
        <w:tab/>
      </w:r>
      <w:r w:rsidR="00566135">
        <w:rPr>
          <w:rFonts w:ascii="Arial" w:eastAsia="Calibri" w:hAnsi="Arial" w:cs="Arial"/>
          <w:color w:val="000000"/>
          <w:sz w:val="20"/>
          <w:szCs w:val="20"/>
        </w:rPr>
        <w:tab/>
      </w:r>
      <w:r w:rsidR="00566135">
        <w:rPr>
          <w:rFonts w:ascii="Arial" w:eastAsia="Calibri" w:hAnsi="Arial" w:cs="Arial"/>
          <w:color w:val="000000"/>
          <w:sz w:val="20"/>
          <w:szCs w:val="20"/>
        </w:rPr>
        <w:tab/>
        <w:t>zhotovitel</w:t>
      </w:r>
    </w:p>
    <w:p w14:paraId="66B686AF" w14:textId="77777777" w:rsidR="00434DEB" w:rsidRDefault="00434DEB" w:rsidP="001B4FCA">
      <w:pPr>
        <w:spacing w:after="0" w:line="240" w:lineRule="auto"/>
        <w:rPr>
          <w:rFonts w:ascii="Arial" w:eastAsia="Calibri" w:hAnsi="Arial" w:cs="Arial"/>
          <w:b/>
          <w:bCs/>
          <w:sz w:val="20"/>
          <w:szCs w:val="20"/>
        </w:rPr>
      </w:pPr>
      <w:r w:rsidRPr="00087E79">
        <w:rPr>
          <w:rFonts w:ascii="Arial" w:eastAsia="Calibri" w:hAnsi="Arial" w:cs="Arial"/>
          <w:b/>
          <w:bCs/>
          <w:sz w:val="20"/>
          <w:szCs w:val="20"/>
        </w:rPr>
        <w:t xml:space="preserve">Společenství vlastníků jednotek - Balzacova čp. 1191, </w:t>
      </w:r>
    </w:p>
    <w:p w14:paraId="268303FE" w14:textId="77777777" w:rsidR="00434DEB" w:rsidRDefault="00434DEB" w:rsidP="001B4FCA">
      <w:pPr>
        <w:spacing w:after="0" w:line="240" w:lineRule="auto"/>
        <w:rPr>
          <w:rFonts w:ascii="Arial" w:eastAsia="Calibri" w:hAnsi="Arial" w:cs="Arial"/>
          <w:sz w:val="20"/>
          <w:szCs w:val="20"/>
        </w:rPr>
      </w:pPr>
      <w:r w:rsidRPr="00087E79">
        <w:rPr>
          <w:rFonts w:ascii="Arial" w:eastAsia="Calibri" w:hAnsi="Arial" w:cs="Arial"/>
          <w:b/>
          <w:bCs/>
          <w:sz w:val="20"/>
          <w:szCs w:val="20"/>
        </w:rPr>
        <w:t>1192, 1193, 1194, 1195 a 1196, Havířov, Podlesí</w:t>
      </w:r>
      <w:r>
        <w:rPr>
          <w:rFonts w:ascii="Arial" w:eastAsia="Calibri" w:hAnsi="Arial" w:cs="Arial"/>
          <w:b/>
          <w:bCs/>
          <w:sz w:val="20"/>
          <w:szCs w:val="20"/>
        </w:rPr>
        <w:t xml:space="preserve">     </w:t>
      </w:r>
      <w:r w:rsidR="007858CD">
        <w:rPr>
          <w:rFonts w:ascii="Arial" w:eastAsia="Calibri" w:hAnsi="Arial" w:cs="Arial"/>
          <w:sz w:val="20"/>
          <w:szCs w:val="20"/>
        </w:rPr>
        <w:tab/>
        <w:t xml:space="preserve">     </w:t>
      </w:r>
    </w:p>
    <w:p w14:paraId="02A18341" w14:textId="6B139B59" w:rsidR="00B5101E" w:rsidRDefault="00434DEB" w:rsidP="00434DEB">
      <w:pPr>
        <w:spacing w:after="0" w:line="240" w:lineRule="auto"/>
        <w:ind w:left="708"/>
        <w:rPr>
          <w:rFonts w:ascii="Arial" w:eastAsia="Calibri" w:hAnsi="Arial" w:cs="Arial"/>
          <w:sz w:val="20"/>
          <w:szCs w:val="20"/>
        </w:rPr>
      </w:pPr>
      <w:r>
        <w:rPr>
          <w:rFonts w:ascii="Arial" w:eastAsia="Calibri" w:hAnsi="Arial" w:cs="Arial"/>
          <w:sz w:val="20"/>
          <w:szCs w:val="20"/>
        </w:rPr>
        <w:t xml:space="preserve">     </w:t>
      </w:r>
      <w:r w:rsidR="007858CD">
        <w:rPr>
          <w:rFonts w:ascii="Arial" w:eastAsia="Calibri" w:hAnsi="Arial" w:cs="Arial"/>
          <w:sz w:val="20"/>
          <w:szCs w:val="20"/>
        </w:rPr>
        <w:t xml:space="preserve"> </w:t>
      </w:r>
      <w:r w:rsidR="007858CD" w:rsidRPr="007858CD">
        <w:rPr>
          <w:rFonts w:ascii="Arial" w:eastAsia="Calibri" w:hAnsi="Arial" w:cs="Arial"/>
          <w:sz w:val="20"/>
          <w:szCs w:val="20"/>
        </w:rPr>
        <w:t>zastoupeno</w:t>
      </w:r>
    </w:p>
    <w:p w14:paraId="594A65F2" w14:textId="3A845AF0"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St</w:t>
      </w:r>
      <w:r w:rsidR="001D124A">
        <w:rPr>
          <w:rFonts w:ascii="Arial" w:eastAsia="Calibri" w:hAnsi="Arial" w:cs="Arial"/>
          <w:sz w:val="20"/>
          <w:szCs w:val="20"/>
        </w:rPr>
        <w:t>avební bytov</w:t>
      </w:r>
      <w:r w:rsidR="007B7ED2">
        <w:rPr>
          <w:rFonts w:ascii="Arial" w:eastAsia="Calibri" w:hAnsi="Arial" w:cs="Arial"/>
          <w:sz w:val="20"/>
          <w:szCs w:val="20"/>
        </w:rPr>
        <w:t>é</w:t>
      </w:r>
      <w:r w:rsidR="001D124A">
        <w:rPr>
          <w:rFonts w:ascii="Arial" w:eastAsia="Calibri" w:hAnsi="Arial" w:cs="Arial"/>
          <w:sz w:val="20"/>
          <w:szCs w:val="20"/>
        </w:rPr>
        <w:t xml:space="preserve"> družst</w:t>
      </w:r>
      <w:r w:rsidR="002E02A4">
        <w:rPr>
          <w:rFonts w:ascii="Arial" w:eastAsia="Calibri" w:hAnsi="Arial" w:cs="Arial"/>
          <w:sz w:val="20"/>
          <w:szCs w:val="20"/>
        </w:rPr>
        <w:t>v</w:t>
      </w:r>
      <w:r w:rsidR="007B7ED2">
        <w:rPr>
          <w:rFonts w:ascii="Arial" w:eastAsia="Calibri" w:hAnsi="Arial" w:cs="Arial"/>
          <w:sz w:val="20"/>
          <w:szCs w:val="20"/>
        </w:rPr>
        <w:t>o</w:t>
      </w:r>
      <w:r w:rsidR="001D124A">
        <w:rPr>
          <w:rFonts w:ascii="Arial" w:eastAsia="Calibri" w:hAnsi="Arial" w:cs="Arial"/>
          <w:sz w:val="20"/>
          <w:szCs w:val="20"/>
        </w:rPr>
        <w:t xml:space="preserve"> Havíř</w:t>
      </w:r>
      <w:r w:rsidRPr="001B4FCA">
        <w:rPr>
          <w:rFonts w:ascii="Arial" w:eastAsia="Calibri" w:hAnsi="Arial" w:cs="Arial"/>
          <w:sz w:val="20"/>
          <w:szCs w:val="20"/>
        </w:rPr>
        <w:t>ov</w:t>
      </w:r>
    </w:p>
    <w:p w14:paraId="1635CE88" w14:textId="77777777" w:rsidR="00C32A2B" w:rsidRDefault="00C32A2B"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1B4FCA" w:rsidRPr="001B4FCA">
        <w:rPr>
          <w:rFonts w:ascii="Arial" w:eastAsia="Calibri" w:hAnsi="Arial" w:cs="Arial"/>
          <w:sz w:val="20"/>
          <w:szCs w:val="20"/>
        </w:rPr>
        <w:t xml:space="preserve">  </w:t>
      </w:r>
      <w:r>
        <w:rPr>
          <w:rFonts w:ascii="Arial" w:eastAsia="Calibri" w:hAnsi="Arial" w:cs="Arial"/>
          <w:sz w:val="20"/>
          <w:szCs w:val="20"/>
        </w:rPr>
        <w:t>z</w:t>
      </w:r>
      <w:r w:rsidR="001B4FCA" w:rsidRPr="001B4FCA">
        <w:rPr>
          <w:rFonts w:ascii="Arial" w:eastAsia="Calibri" w:hAnsi="Arial" w:cs="Arial"/>
          <w:sz w:val="20"/>
          <w:szCs w:val="20"/>
        </w:rPr>
        <w:t>astoupeno</w:t>
      </w:r>
    </w:p>
    <w:p w14:paraId="2940F42D" w14:textId="1CE0E8C1"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 </w:t>
      </w:r>
      <w:r w:rsidR="00566135">
        <w:rPr>
          <w:rFonts w:ascii="Arial" w:eastAsia="Calibri" w:hAnsi="Arial" w:cs="Arial"/>
          <w:sz w:val="20"/>
          <w:szCs w:val="20"/>
        </w:rPr>
        <w:t xml:space="preserve">Jiřím </w:t>
      </w:r>
      <w:proofErr w:type="spellStart"/>
      <w:r w:rsidR="00566135">
        <w:rPr>
          <w:rFonts w:ascii="Arial" w:eastAsia="Calibri" w:hAnsi="Arial" w:cs="Arial"/>
          <w:sz w:val="20"/>
          <w:szCs w:val="20"/>
        </w:rPr>
        <w:t>Kornfeldem</w:t>
      </w:r>
      <w:proofErr w:type="spellEnd"/>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39EF1CC3" w14:textId="2262E91B"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představenstva</w:t>
      </w:r>
    </w:p>
    <w:p w14:paraId="34345349" w14:textId="07050005" w:rsidR="007250F7" w:rsidRDefault="007250F7" w:rsidP="007250F7">
      <w:pPr>
        <w:spacing w:after="0" w:line="240" w:lineRule="auto"/>
        <w:rPr>
          <w:rFonts w:ascii="Arial" w:eastAsia="Calibri" w:hAnsi="Arial" w:cs="Arial"/>
          <w:color w:val="000000"/>
          <w:sz w:val="20"/>
          <w:szCs w:val="20"/>
        </w:rPr>
      </w:pPr>
      <w:bookmarkStart w:id="62" w:name="VŠEOBECNÉ_OBCHODNÍ_PODMÍNKY_NA_ZHOTOVENÍ"/>
    </w:p>
    <w:p w14:paraId="65DE7863" w14:textId="22BD641F" w:rsidR="007250F7" w:rsidRDefault="007250F7" w:rsidP="007250F7">
      <w:pPr>
        <w:spacing w:after="0" w:line="240" w:lineRule="auto"/>
        <w:rPr>
          <w:rFonts w:ascii="Arial" w:eastAsia="Calibri" w:hAnsi="Arial" w:cs="Arial"/>
          <w:color w:val="000000"/>
          <w:sz w:val="20"/>
          <w:szCs w:val="20"/>
        </w:rPr>
      </w:pPr>
    </w:p>
    <w:p w14:paraId="56B6AE9C" w14:textId="39557D19" w:rsidR="007250F7" w:rsidRDefault="007250F7" w:rsidP="007250F7">
      <w:pPr>
        <w:spacing w:after="0" w:line="240" w:lineRule="auto"/>
        <w:rPr>
          <w:rFonts w:ascii="Arial" w:eastAsia="Calibri" w:hAnsi="Arial" w:cs="Arial"/>
          <w:color w:val="000000"/>
          <w:sz w:val="20"/>
          <w:szCs w:val="20"/>
        </w:rPr>
      </w:pPr>
    </w:p>
    <w:p w14:paraId="1FAD0D8A" w14:textId="4CED185C" w:rsidR="007250F7" w:rsidRDefault="007250F7" w:rsidP="007250F7">
      <w:pPr>
        <w:spacing w:after="0" w:line="240" w:lineRule="auto"/>
        <w:rPr>
          <w:rFonts w:ascii="Arial" w:eastAsia="Calibri" w:hAnsi="Arial" w:cs="Arial"/>
          <w:color w:val="000000"/>
          <w:sz w:val="20"/>
          <w:szCs w:val="20"/>
        </w:rPr>
      </w:pPr>
    </w:p>
    <w:p w14:paraId="3ECC6839" w14:textId="42C734A3" w:rsidR="007250F7" w:rsidRDefault="007250F7" w:rsidP="007250F7">
      <w:pPr>
        <w:spacing w:after="0" w:line="240" w:lineRule="auto"/>
        <w:rPr>
          <w:rFonts w:ascii="Arial" w:eastAsia="Calibri" w:hAnsi="Arial" w:cs="Arial"/>
          <w:color w:val="000000"/>
          <w:sz w:val="20"/>
          <w:szCs w:val="20"/>
        </w:rPr>
      </w:pPr>
    </w:p>
    <w:p w14:paraId="6F3B3A90" w14:textId="4E428EFD" w:rsidR="007250F7" w:rsidRDefault="007250F7" w:rsidP="007250F7">
      <w:pPr>
        <w:spacing w:after="0" w:line="240" w:lineRule="auto"/>
        <w:rPr>
          <w:rFonts w:ascii="Arial" w:eastAsia="Calibri" w:hAnsi="Arial" w:cs="Arial"/>
          <w:color w:val="000000"/>
          <w:sz w:val="20"/>
          <w:szCs w:val="20"/>
        </w:rPr>
      </w:pPr>
    </w:p>
    <w:p w14:paraId="6A74504E" w14:textId="0B39BCB8" w:rsidR="007250F7" w:rsidRDefault="007250F7" w:rsidP="007250F7">
      <w:pPr>
        <w:spacing w:after="0" w:line="240" w:lineRule="auto"/>
        <w:rPr>
          <w:rFonts w:ascii="Arial" w:eastAsia="Calibri" w:hAnsi="Arial" w:cs="Arial"/>
          <w:color w:val="000000"/>
          <w:sz w:val="20"/>
          <w:szCs w:val="20"/>
        </w:rPr>
      </w:pPr>
    </w:p>
    <w:p w14:paraId="4109A667" w14:textId="2A4182CE" w:rsidR="007250F7" w:rsidRDefault="007250F7" w:rsidP="007250F7">
      <w:pPr>
        <w:spacing w:after="0" w:line="240" w:lineRule="auto"/>
        <w:rPr>
          <w:rFonts w:ascii="Arial" w:eastAsia="Calibri" w:hAnsi="Arial" w:cs="Arial"/>
          <w:color w:val="000000"/>
          <w:sz w:val="20"/>
          <w:szCs w:val="20"/>
        </w:rPr>
      </w:pPr>
    </w:p>
    <w:p w14:paraId="2E43D3F5" w14:textId="7B271D8A" w:rsidR="007250F7" w:rsidRDefault="007250F7" w:rsidP="007250F7">
      <w:pPr>
        <w:spacing w:after="0" w:line="240" w:lineRule="auto"/>
        <w:rPr>
          <w:rFonts w:ascii="Arial" w:eastAsia="Calibri" w:hAnsi="Arial" w:cs="Arial"/>
          <w:color w:val="000000"/>
          <w:sz w:val="20"/>
          <w:szCs w:val="20"/>
        </w:rPr>
      </w:pPr>
    </w:p>
    <w:p w14:paraId="26A53889" w14:textId="2B76ADEC" w:rsidR="007250F7" w:rsidRDefault="007250F7" w:rsidP="007250F7">
      <w:pPr>
        <w:spacing w:after="0" w:line="240" w:lineRule="auto"/>
        <w:rPr>
          <w:rFonts w:ascii="Arial" w:eastAsia="Calibri" w:hAnsi="Arial" w:cs="Arial"/>
          <w:color w:val="000000"/>
          <w:sz w:val="20"/>
          <w:szCs w:val="20"/>
        </w:rPr>
      </w:pPr>
    </w:p>
    <w:p w14:paraId="02FAFB86" w14:textId="718FED69" w:rsidR="007250F7" w:rsidRDefault="007250F7" w:rsidP="007250F7">
      <w:pPr>
        <w:spacing w:after="0" w:line="240" w:lineRule="auto"/>
        <w:rPr>
          <w:rFonts w:ascii="Arial" w:eastAsia="Calibri" w:hAnsi="Arial" w:cs="Arial"/>
          <w:color w:val="000000"/>
          <w:sz w:val="20"/>
          <w:szCs w:val="20"/>
        </w:rPr>
      </w:pPr>
    </w:p>
    <w:p w14:paraId="3993DC05" w14:textId="786C7492" w:rsidR="007250F7" w:rsidRDefault="007250F7" w:rsidP="007250F7">
      <w:pPr>
        <w:spacing w:after="0" w:line="240" w:lineRule="auto"/>
        <w:rPr>
          <w:rFonts w:ascii="Arial" w:eastAsia="Calibri" w:hAnsi="Arial" w:cs="Arial"/>
          <w:color w:val="000000"/>
          <w:sz w:val="20"/>
          <w:szCs w:val="20"/>
        </w:rPr>
      </w:pPr>
    </w:p>
    <w:p w14:paraId="73C0ED30" w14:textId="4B5836DC" w:rsidR="007250F7" w:rsidRDefault="007250F7" w:rsidP="007250F7">
      <w:pPr>
        <w:spacing w:after="0" w:line="240" w:lineRule="auto"/>
        <w:rPr>
          <w:rFonts w:ascii="Arial" w:eastAsia="Calibri" w:hAnsi="Arial" w:cs="Arial"/>
          <w:color w:val="000000"/>
          <w:sz w:val="20"/>
          <w:szCs w:val="20"/>
        </w:rPr>
      </w:pPr>
    </w:p>
    <w:p w14:paraId="123D6978" w14:textId="5903E860" w:rsidR="007250F7" w:rsidRDefault="007250F7" w:rsidP="007250F7">
      <w:pPr>
        <w:spacing w:after="0" w:line="240" w:lineRule="auto"/>
        <w:rPr>
          <w:rFonts w:ascii="Arial" w:eastAsia="Calibri" w:hAnsi="Arial" w:cs="Arial"/>
          <w:color w:val="000000"/>
          <w:sz w:val="20"/>
          <w:szCs w:val="20"/>
        </w:rPr>
      </w:pPr>
    </w:p>
    <w:p w14:paraId="05F6852B" w14:textId="5D5F7160" w:rsidR="007250F7" w:rsidRDefault="007250F7" w:rsidP="007250F7">
      <w:pPr>
        <w:spacing w:after="0" w:line="240" w:lineRule="auto"/>
        <w:rPr>
          <w:rFonts w:ascii="Arial" w:eastAsia="Calibri" w:hAnsi="Arial" w:cs="Arial"/>
          <w:color w:val="000000"/>
          <w:sz w:val="20"/>
          <w:szCs w:val="20"/>
        </w:rPr>
      </w:pPr>
    </w:p>
    <w:p w14:paraId="318D56E7" w14:textId="164BAC65" w:rsidR="007250F7" w:rsidRDefault="007250F7" w:rsidP="007250F7">
      <w:pPr>
        <w:spacing w:after="0" w:line="240" w:lineRule="auto"/>
        <w:rPr>
          <w:rFonts w:ascii="Arial" w:eastAsia="Calibri" w:hAnsi="Arial" w:cs="Arial"/>
          <w:color w:val="000000"/>
          <w:sz w:val="20"/>
          <w:szCs w:val="20"/>
        </w:rPr>
      </w:pPr>
    </w:p>
    <w:p w14:paraId="70215550" w14:textId="49D2C7DC" w:rsidR="007250F7" w:rsidRDefault="007250F7" w:rsidP="007250F7">
      <w:pPr>
        <w:spacing w:after="0" w:line="240" w:lineRule="auto"/>
        <w:rPr>
          <w:rFonts w:ascii="Arial" w:eastAsia="Calibri" w:hAnsi="Arial" w:cs="Arial"/>
          <w:color w:val="000000"/>
          <w:sz w:val="20"/>
          <w:szCs w:val="20"/>
        </w:rPr>
      </w:pPr>
    </w:p>
    <w:p w14:paraId="364A2F0B" w14:textId="56FB96F5" w:rsidR="007250F7" w:rsidRDefault="007250F7" w:rsidP="007250F7">
      <w:pPr>
        <w:spacing w:after="0" w:line="240" w:lineRule="auto"/>
        <w:rPr>
          <w:rFonts w:ascii="Arial" w:eastAsia="Calibri" w:hAnsi="Arial" w:cs="Arial"/>
          <w:color w:val="000000"/>
          <w:sz w:val="20"/>
          <w:szCs w:val="20"/>
        </w:rPr>
      </w:pPr>
    </w:p>
    <w:p w14:paraId="0CDB064E" w14:textId="498D94E2" w:rsidR="007250F7" w:rsidRDefault="007250F7" w:rsidP="007250F7">
      <w:pPr>
        <w:spacing w:after="0" w:line="240" w:lineRule="auto"/>
        <w:rPr>
          <w:rFonts w:ascii="Arial" w:eastAsia="Calibri" w:hAnsi="Arial" w:cs="Arial"/>
          <w:color w:val="000000"/>
          <w:sz w:val="20"/>
          <w:szCs w:val="20"/>
        </w:rPr>
      </w:pPr>
    </w:p>
    <w:p w14:paraId="579584EE" w14:textId="1E198EB5" w:rsidR="007250F7" w:rsidRDefault="007250F7" w:rsidP="007250F7">
      <w:pPr>
        <w:spacing w:after="0" w:line="240" w:lineRule="auto"/>
        <w:rPr>
          <w:rFonts w:ascii="Arial" w:eastAsia="Calibri" w:hAnsi="Arial" w:cs="Arial"/>
          <w:color w:val="000000"/>
          <w:sz w:val="20"/>
          <w:szCs w:val="20"/>
        </w:rPr>
      </w:pPr>
    </w:p>
    <w:p w14:paraId="55846CFA" w14:textId="545587A3" w:rsidR="007250F7" w:rsidRDefault="007250F7" w:rsidP="007250F7">
      <w:pPr>
        <w:spacing w:after="0" w:line="240" w:lineRule="auto"/>
        <w:rPr>
          <w:rFonts w:ascii="Arial" w:eastAsia="Calibri" w:hAnsi="Arial" w:cs="Arial"/>
          <w:color w:val="000000"/>
          <w:sz w:val="20"/>
          <w:szCs w:val="20"/>
        </w:rPr>
      </w:pPr>
    </w:p>
    <w:p w14:paraId="704169BB" w14:textId="18820BE5" w:rsidR="007250F7" w:rsidRDefault="007250F7" w:rsidP="007250F7">
      <w:pPr>
        <w:spacing w:after="0" w:line="240" w:lineRule="auto"/>
        <w:rPr>
          <w:rFonts w:ascii="Arial" w:eastAsia="Calibri" w:hAnsi="Arial" w:cs="Arial"/>
          <w:color w:val="000000"/>
          <w:sz w:val="20"/>
          <w:szCs w:val="20"/>
        </w:rPr>
      </w:pPr>
    </w:p>
    <w:p w14:paraId="500F0577" w14:textId="6B5185B0" w:rsidR="007250F7" w:rsidRDefault="007250F7" w:rsidP="007250F7">
      <w:pPr>
        <w:spacing w:after="0" w:line="240" w:lineRule="auto"/>
        <w:rPr>
          <w:rFonts w:ascii="Arial" w:eastAsia="Calibri" w:hAnsi="Arial" w:cs="Arial"/>
          <w:color w:val="000000"/>
          <w:sz w:val="20"/>
          <w:szCs w:val="20"/>
        </w:rPr>
      </w:pPr>
    </w:p>
    <w:p w14:paraId="2343082C" w14:textId="77777777" w:rsidR="001B4FCA" w:rsidRPr="001B4FCA" w:rsidRDefault="001B4FCA" w:rsidP="001B4FCA">
      <w:pPr>
        <w:spacing w:after="0" w:line="240" w:lineRule="auto"/>
        <w:outlineLvl w:val="0"/>
        <w:rPr>
          <w:rFonts w:ascii="Calibri" w:eastAsia="Calibri" w:hAnsi="Calibri" w:cs="Times New Roman"/>
          <w:b/>
          <w:bCs/>
          <w:snapToGrid w:val="0"/>
          <w:sz w:val="28"/>
          <w:szCs w:val="28"/>
        </w:rPr>
      </w:pPr>
      <w:r w:rsidRPr="001B4FCA">
        <w:rPr>
          <w:rFonts w:ascii="Calibri" w:eastAsia="Calibri" w:hAnsi="Calibri" w:cs="Times New Roman"/>
          <w:b/>
          <w:bCs/>
          <w:snapToGrid w:val="0"/>
          <w:sz w:val="28"/>
          <w:szCs w:val="28"/>
        </w:rPr>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lastRenderedPageBreak/>
        <w:t>PRO ZHOTOVENÍ STAVBY</w:t>
      </w:r>
      <w:bookmarkEnd w:id="62"/>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63" w:name="ČÁST_I.__OBECNÁ_USTANOVENÍ0"/>
      <w:bookmarkEnd w:id="63"/>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64" w:name="ČÁST_III._POVINNOSTI_ZHOTOVITELE0"/>
      <w:bookmarkEnd w:id="64"/>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5" w:name="PREAMBULE"/>
      <w:r w:rsidRPr="001B4FCA">
        <w:rPr>
          <w:rFonts w:ascii="Calibri" w:eastAsia="Calibri" w:hAnsi="Calibri" w:cs="Times New Roman"/>
          <w:b/>
          <w:bCs/>
          <w:caps/>
          <w:sz w:val="18"/>
          <w:szCs w:val="18"/>
        </w:rPr>
        <w:t>PREAMBULE</w:t>
      </w:r>
      <w:bookmarkEnd w:id="65"/>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66" w:name="ČÁST_I.__OBECNÁ_USTANOVENÍ"/>
      <w:bookmarkEnd w:id="66"/>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292289F2" w14:textId="56D33A90"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2 :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7" w:name="ČÁST_II.__POVINNOSTI_OBJEDNATELE"/>
      <w:bookmarkEnd w:id="67"/>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t>POVINNOSTI OBJEDNATELE</w:t>
      </w:r>
      <w:r w:rsidRPr="001B4FCA">
        <w:rPr>
          <w:rFonts w:ascii="Calibri" w:eastAsia="Calibri" w:hAnsi="Calibri" w:cs="Times New Roman"/>
          <w:sz w:val="18"/>
          <w:szCs w:val="18"/>
        </w:rPr>
        <w:br/>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t>e) doklady o provedených průzkumech (např. stavebně technický průzkum, geotechnický průzkum, archeologický průzkum, 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68" w:name="ČÁST_III._POVINNOSTI_ZHOTOVITELE"/>
      <w:bookmarkEnd w:id="68"/>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(1) Zhotovitel je povinen provést dílo na svůj náklad a své nebezpečí ve smluvené době jako celek nebo ve smluvených částech, v souladu :</w:t>
      </w:r>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69" w:name="ČÁST_IV._PODZHOTOVITELÉ"/>
      <w:bookmarkEnd w:id="69"/>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0" w:name="ČÁST_V._PŘEDMĚT_A_ROZSAH_DÍLA"/>
      <w:bookmarkEnd w:id="70"/>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t>f) ostraha stavby a staveniště, zajištění bezpečnosti práce a ochrany životního prostředí,</w:t>
      </w:r>
      <w:r w:rsidRPr="001B4FCA">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t>l) odvoz, uložení a likvidace odpadů v souladu s příslušnými právními předpisy,</w:t>
      </w:r>
      <w:r w:rsidRPr="001B4FCA">
        <w:rPr>
          <w:rFonts w:ascii="Calibri" w:eastAsia="Calibri" w:hAnsi="Calibri" w:cs="Times New Roman"/>
          <w:sz w:val="18"/>
          <w:szCs w:val="18"/>
        </w:rPr>
        <w:br/>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71" w:name="ČÁST_VI._CENA_DÍLA"/>
      <w:bookmarkEnd w:id="71"/>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2" w:name="ČÁST_VII.__ZMĚNA_CENY"/>
      <w:bookmarkEnd w:id="72"/>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(2) Změna ceny díla z důvodu (max. 20 %) víceprací :</w:t>
      </w:r>
      <w:r w:rsidRPr="001B4FCA">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Změna ceny díla z důvodu méněprací :</w:t>
      </w:r>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nemá právo domáhat se navýšení ceny díla z důvodů chyb nebo nedostatků v položkovém rozpočtu, 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3" w:name="ČÁST_VIII._PLATEBNÍ_PODMÍNKY"/>
      <w:bookmarkEnd w:id="73"/>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Částka rovnající se 20 % z  ceny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(4) Částka rovnající se zbývajícím 50%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74" w:name="ČÁST_IX._VLASTNICTVÍ_DÍLA_A_NEBEZPEČÍ_ŠK"/>
      <w:bookmarkEnd w:id="74"/>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Nebezpečí škody na díle</w:t>
      </w:r>
      <w:r w:rsidRPr="001B4FCA">
        <w:rPr>
          <w:rFonts w:ascii="Calibri" w:eastAsia="Calibri" w:hAnsi="Calibri" w:cs="Times New Roman"/>
          <w:sz w:val="18"/>
          <w:szCs w:val="18"/>
        </w:rPr>
        <w:br/>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Odpovědnost zhotovitele za škodu a povinnost škodu nahradit</w:t>
      </w:r>
      <w:r w:rsidRPr="001B4FCA">
        <w:rPr>
          <w:rFonts w:ascii="Calibri" w:eastAsia="Calibri" w:hAnsi="Calibri" w:cs="Times New Roman"/>
          <w:sz w:val="18"/>
          <w:szCs w:val="18"/>
        </w:rPr>
        <w:br/>
        <w:t>(1) Zhotovitel odpovídá i za škodu na díle způsobenou činností těch, kteří pro něj dílo provádějí.</w:t>
      </w:r>
      <w:r w:rsidRPr="001B4FCA">
        <w:rPr>
          <w:rFonts w:ascii="Calibri" w:eastAsia="Calibri" w:hAnsi="Calibri" w:cs="Times New Roman"/>
          <w:sz w:val="18"/>
          <w:szCs w:val="18"/>
        </w:rPr>
        <w:br/>
      </w:r>
      <w:bookmarkStart w:id="75" w:name="ČÁST_X.__POJIŠTĚNÍ_ZHOTOVITELE_A_DÍLA"/>
      <w:bookmarkEnd w:id="75"/>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Článek 1 :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6" w:name="ČÁST_XI._BANKOVNÍ_ZÁRUKY"/>
      <w:bookmarkEnd w:id="76"/>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77" w:name="ČÁST_XII.__STAVENIŠTĚ"/>
      <w:bookmarkEnd w:id="77"/>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8" w:name="ČÁST_XIII.__PROVÁDĚNÍ_DÍLA_"/>
      <w:bookmarkEnd w:id="78"/>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4 : Pokyny </w:t>
      </w:r>
      <w:r w:rsidRPr="001B4FCA">
        <w:rPr>
          <w:rFonts w:ascii="Calibri" w:eastAsia="Calibri" w:hAnsi="Calibri" w:cs="Times New Roman"/>
          <w:sz w:val="18"/>
          <w:szCs w:val="18"/>
        </w:rPr>
        <w:br/>
        <w:t>(1) Objednatel je oprávněn upozornit zhotovitele bez zbytečného odkladu na porušování povinností, nevhodné provádění díla a na nové skutečnosti, týkající se předmětného díla, které zjistil v průběhu výstavby. Zhotovitel je povinen řešit 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Kontrola provádění prací</w:t>
      </w:r>
      <w:r w:rsidRPr="001B4FCA">
        <w:rPr>
          <w:rFonts w:ascii="Calibri" w:eastAsia="Calibri" w:hAnsi="Calibri" w:cs="Times New Roman"/>
          <w:sz w:val="18"/>
          <w:szCs w:val="18"/>
        </w:rPr>
        <w:br/>
        <w:t xml:space="preserve">(1) Zjistí-li objednatel, že zhotovitel provádí dílo v rozporu s povinnostmi vyplývajícími ze smlouvy nebo z obecně závazných právních předpisů, je oprávněn vyzvat zhotovitele, aby odstranil vady vzniklé vadným prováděním a dílo prováděl řádným </w:t>
      </w:r>
      <w:r w:rsidRPr="001B4FCA">
        <w:rPr>
          <w:rFonts w:ascii="Calibri" w:eastAsia="Calibri" w:hAnsi="Calibri" w:cs="Times New Roman"/>
          <w:sz w:val="18"/>
          <w:szCs w:val="18"/>
        </w:rPr>
        <w:lastRenderedPageBreak/>
        <w:t>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w:t>
      </w:r>
      <w:proofErr w:type="spellStart"/>
      <w:r w:rsidRPr="001B4FCA">
        <w:rPr>
          <w:rFonts w:ascii="Calibri" w:eastAsia="Calibri" w:hAnsi="Calibri" w:cs="Times New Roman"/>
          <w:sz w:val="18"/>
          <w:szCs w:val="18"/>
        </w:rPr>
        <w:t>pdf</w:t>
      </w:r>
      <w:proofErr w:type="spellEnd"/>
      <w:r w:rsidRPr="001B4FCA">
        <w:rPr>
          <w:rFonts w:ascii="Calibri" w:eastAsia="Calibri" w:hAnsi="Calibri" w:cs="Times New Roman"/>
          <w:sz w:val="18"/>
          <w:szCs w:val="18"/>
        </w:rPr>
        <w:t>)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9 :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t>b) klimatické podmínky na staveniště a jeho stav,</w:t>
      </w:r>
      <w:r w:rsidRPr="001B4FCA">
        <w:rPr>
          <w:rFonts w:ascii="Calibri" w:eastAsia="Calibri" w:hAnsi="Calibri" w:cs="Times New Roman"/>
          <w:sz w:val="18"/>
          <w:szCs w:val="18"/>
        </w:rPr>
        <w:br/>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11 :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9" w:name="ČÁST_XIV.__TECHNOLOGICKÉ_ZAŘÍZENÍ"/>
      <w:bookmarkEnd w:id="79"/>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2 :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3 :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80" w:name="ČÁST_XV.__BEZPEČNOST_PRÁCE"/>
      <w:bookmarkEnd w:id="80"/>
      <w:r w:rsidRPr="001B4FCA">
        <w:rPr>
          <w:rFonts w:ascii="Calibri" w:eastAsia="Calibri" w:hAnsi="Calibri" w:cs="Times New Roman"/>
          <w:b/>
          <w:bCs/>
          <w:caps/>
          <w:sz w:val="18"/>
          <w:szCs w:val="18"/>
        </w:rPr>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lastRenderedPageBreak/>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sidRPr="001B4FCA">
        <w:rPr>
          <w:rFonts w:ascii="Calibri" w:eastAsia="Calibri" w:hAnsi="Calibri" w:cs="Times New Roman"/>
          <w:sz w:val="18"/>
          <w:szCs w:val="18"/>
        </w:rPr>
        <w:t>vyhl</w:t>
      </w:r>
      <w:proofErr w:type="spellEnd"/>
      <w:r w:rsidRPr="001B4FCA">
        <w:rPr>
          <w:rFonts w:ascii="Calibri" w:eastAsia="Calibri" w:hAnsi="Calibri" w:cs="Times New Roman"/>
          <w:sz w:val="18"/>
          <w:szCs w:val="18"/>
        </w:rPr>
        <w:t>.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1" w:name="ČÁST_XVI.__KONTROLY,_ZKOUŠKY_A_REVIZE"/>
      <w:bookmarkEnd w:id="81"/>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7A65DDEB" w14:textId="77777777" w:rsidR="001D2A9D" w:rsidRDefault="001B4FCA" w:rsidP="001B4FCA">
      <w:pPr>
        <w:spacing w:after="0" w:line="240" w:lineRule="auto"/>
        <w:rPr>
          <w:rFonts w:ascii="Calibri" w:eastAsia="Calibri" w:hAnsi="Calibri" w:cs="Times New Roman"/>
          <w:sz w:val="18"/>
          <w:szCs w:val="18"/>
        </w:rPr>
      </w:pPr>
      <w:bookmarkStart w:id="82" w:name="ČÁST_XVII.__PŘEDÁNÍ_A_PŘEVZETÍ_DÍLA"/>
      <w:bookmarkEnd w:id="82"/>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p>
    <w:p w14:paraId="42CE70DB" w14:textId="106E815F"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Povinným obsahem protokolu jsou :</w:t>
      </w:r>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poskytnout objednateli pro účely podání oznámení nebo žádosti o kolaudační souhlas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bookmarkStart w:id="83" w:name="ČÁST_XVIII.__ODPOVĚDNOST_ZA_VADY_DÍLA"/>
      <w:bookmarkEnd w:id="83"/>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4 :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4" w:name="ČÁST_XIX._VYŠŠÍ_MOC"/>
      <w:bookmarkEnd w:id="84"/>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Práva a povinnosti vyplývající z důsledku vyšší moci</w:t>
      </w:r>
      <w:r w:rsidRPr="001B4FCA">
        <w:rPr>
          <w:rFonts w:ascii="Calibri" w:eastAsia="Calibri" w:hAnsi="Calibri" w:cs="Times New Roman"/>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5" w:name="ČÁST_XX.__ZMĚNA_SMLOUVY"/>
      <w:bookmarkEnd w:id="85"/>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příloh - všech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4 :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Změnové listy s uvedením změn nebo úprav díla, které se odchylují od projektové dokumentace jsou podkladem pro 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br/>
      </w:r>
      <w:bookmarkStart w:id="86" w:name="ČÁST_XXI._PŘEVOD_PRÁV_A_POVINNOSTÍ_ZE_SM"/>
      <w:bookmarkEnd w:id="86"/>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7" w:name="ČÁST_XXII.__SMLUVNÍ_POKUTY_"/>
      <w:bookmarkEnd w:id="87"/>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r>
      <w:bookmarkStart w:id="88" w:name="_Hlk134182152"/>
      <w:r w:rsidRPr="001B4FCA">
        <w:rPr>
          <w:rFonts w:ascii="Calibri" w:eastAsia="Calibri" w:hAnsi="Calibri" w:cs="Times New Roman"/>
          <w:b/>
          <w:bCs/>
          <w:caps/>
          <w:sz w:val="18"/>
          <w:szCs w:val="18"/>
        </w:rPr>
        <w:t xml:space="preserve">SMLUVNÍ POKUTY </w:t>
      </w:r>
      <w:bookmarkEnd w:id="88"/>
      <w:r w:rsidRPr="001B4FCA">
        <w:rPr>
          <w:rFonts w:ascii="Calibri" w:eastAsia="Calibri" w:hAnsi="Calibri" w:cs="Times New Roman"/>
          <w:sz w:val="18"/>
          <w:szCs w:val="18"/>
        </w:rPr>
        <w:br/>
        <w:t>(1) V případě prodlení s úhradou peněžitého plnění je objednatel povinen zaplatit zhotoviteli smluvní pokutu ve výši 0,03%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(9) Pokud zhotovitel neodstraní oznámenou vadu v době 20 % doby (pracovních dnů) plnění díla dle smlouvy, ode dne jejího oznámení, uhradí objednateli smluvní pokutu ve výši 0,1 % z ceny díla, nejméně 5.000,-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(10) </w:t>
      </w:r>
      <w:bookmarkStart w:id="89" w:name="_Hlk134182283"/>
      <w:r w:rsidRPr="001B4FCA">
        <w:rPr>
          <w:rFonts w:ascii="Calibri" w:eastAsia="Calibri" w:hAnsi="Calibri" w:cs="Times New Roman"/>
          <w:sz w:val="18"/>
          <w:szCs w:val="18"/>
        </w:rPr>
        <w:t>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t>smluvní pokutu ve výši 50.000,- Kč za porušení kterékoli z následujících povinností uvedených pod písm. a – f) a den prodlení:</w:t>
      </w:r>
    </w:p>
    <w:bookmarkEnd w:id="89"/>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smluvní pokutu ve výši 40.000,-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lastRenderedPageBreak/>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j) bourací práce jsou prováděny v rozporu s částí XII přílohy č. 3 nařízení vlády  č.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smluvní pokutu ve výši 20.000,-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smluvní pokutu ve výši 15.000,-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smluvní pokutu ve výši 10.000,-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11. Uvedené částky se zvyšují o 100%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90" w:name="ČÁST_XXIII.__DŮVĚRNÉ_INFORMACE_A_DUŠEVNÍ"/>
      <w:bookmarkEnd w:id="90"/>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91" w:name="ČÁST_XXIV.__ODSTOUPENÍ_OD_SMLOUVY"/>
      <w:bookmarkEnd w:id="91"/>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Základní ustanovení</w:t>
      </w:r>
      <w:r w:rsidRPr="001B4FCA">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4 :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30 denní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92" w:name="ČÁST_XXV._ŘEŠENÍ_SPORŮ"/>
      <w:bookmarkEnd w:id="92"/>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  Veškeré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7250F7">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021B" w14:textId="77777777" w:rsidR="00127247" w:rsidRDefault="00127247" w:rsidP="001B4FCA">
      <w:pPr>
        <w:spacing w:after="0" w:line="240" w:lineRule="auto"/>
      </w:pPr>
      <w:r>
        <w:separator/>
      </w:r>
    </w:p>
  </w:endnote>
  <w:endnote w:type="continuationSeparator" w:id="0">
    <w:p w14:paraId="0CB4D667" w14:textId="77777777" w:rsidR="00127247" w:rsidRDefault="00127247"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D25" w14:textId="77777777" w:rsidR="00EC7156" w:rsidRDefault="00000000">
    <w:pPr>
      <w:pStyle w:val="Zpat"/>
      <w:jc w:val="right"/>
    </w:pPr>
  </w:p>
  <w:p w14:paraId="32574B78" w14:textId="77777777" w:rsidR="00EC7156" w:rsidRPr="00CE140B" w:rsidRDefault="00000000"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543" w14:textId="77777777" w:rsidR="00482CB4"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EC7156" w:rsidRPr="006B6D14" w:rsidRDefault="00000000">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96E90" w14:textId="77777777" w:rsidR="00127247" w:rsidRDefault="00127247" w:rsidP="001B4FCA">
      <w:pPr>
        <w:spacing w:after="0" w:line="240" w:lineRule="auto"/>
      </w:pPr>
      <w:r>
        <w:separator/>
      </w:r>
    </w:p>
  </w:footnote>
  <w:footnote w:type="continuationSeparator" w:id="0">
    <w:p w14:paraId="5C0C5F64" w14:textId="77777777" w:rsidR="00127247" w:rsidRDefault="00127247"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EC7156" w:rsidRPr="007928A1" w:rsidRDefault="00000000">
    <w:pPr>
      <w:pStyle w:val="Zhlav1"/>
      <w:rPr>
        <w:sz w:val="20"/>
        <w:szCs w:val="20"/>
      </w:rPr>
    </w:pPr>
  </w:p>
  <w:p w14:paraId="127D80B4" w14:textId="77777777" w:rsidR="00EC7156" w:rsidRDefault="00000000">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16cid:durableId="381757880">
    <w:abstractNumId w:val="4"/>
  </w:num>
  <w:num w:numId="2" w16cid:durableId="572859201">
    <w:abstractNumId w:val="7"/>
  </w:num>
  <w:num w:numId="3" w16cid:durableId="2015303155">
    <w:abstractNumId w:val="5"/>
  </w:num>
  <w:num w:numId="4" w16cid:durableId="1630547389">
    <w:abstractNumId w:val="0"/>
  </w:num>
  <w:num w:numId="5" w16cid:durableId="1834761369">
    <w:abstractNumId w:val="3"/>
  </w:num>
  <w:num w:numId="6" w16cid:durableId="1502741300">
    <w:abstractNumId w:val="10"/>
  </w:num>
  <w:num w:numId="7" w16cid:durableId="1139613263">
    <w:abstractNumId w:val="1"/>
  </w:num>
  <w:num w:numId="8" w16cid:durableId="513036871">
    <w:abstractNumId w:val="12"/>
  </w:num>
  <w:num w:numId="9" w16cid:durableId="522204437">
    <w:abstractNumId w:val="11"/>
  </w:num>
  <w:num w:numId="10" w16cid:durableId="1686010767">
    <w:abstractNumId w:val="6"/>
  </w:num>
  <w:num w:numId="11" w16cid:durableId="1186823308">
    <w:abstractNumId w:val="2"/>
  </w:num>
  <w:num w:numId="12" w16cid:durableId="1197742227">
    <w:abstractNumId w:val="9"/>
  </w:num>
  <w:num w:numId="13" w16cid:durableId="127023824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87E79"/>
    <w:rsid w:val="000A1953"/>
    <w:rsid w:val="000A1D1C"/>
    <w:rsid w:val="000B2E6E"/>
    <w:rsid w:val="00127247"/>
    <w:rsid w:val="00193B7A"/>
    <w:rsid w:val="001B4FCA"/>
    <w:rsid w:val="001D124A"/>
    <w:rsid w:val="001D2A9D"/>
    <w:rsid w:val="0020191F"/>
    <w:rsid w:val="002C07FF"/>
    <w:rsid w:val="002E02A4"/>
    <w:rsid w:val="003A3D9A"/>
    <w:rsid w:val="003E77E7"/>
    <w:rsid w:val="00405F93"/>
    <w:rsid w:val="00434DEB"/>
    <w:rsid w:val="0048796B"/>
    <w:rsid w:val="004B67E0"/>
    <w:rsid w:val="004E4676"/>
    <w:rsid w:val="00516A19"/>
    <w:rsid w:val="005619F2"/>
    <w:rsid w:val="00566135"/>
    <w:rsid w:val="005A477F"/>
    <w:rsid w:val="005E00A7"/>
    <w:rsid w:val="00600BA5"/>
    <w:rsid w:val="006027B9"/>
    <w:rsid w:val="00677805"/>
    <w:rsid w:val="006B2073"/>
    <w:rsid w:val="006B3B6F"/>
    <w:rsid w:val="006E06FD"/>
    <w:rsid w:val="007250F7"/>
    <w:rsid w:val="00736C4A"/>
    <w:rsid w:val="007858CD"/>
    <w:rsid w:val="007B7ED2"/>
    <w:rsid w:val="007E7CED"/>
    <w:rsid w:val="008224E1"/>
    <w:rsid w:val="008A04EA"/>
    <w:rsid w:val="009140D9"/>
    <w:rsid w:val="00953735"/>
    <w:rsid w:val="0096462A"/>
    <w:rsid w:val="00972FF5"/>
    <w:rsid w:val="009A6C43"/>
    <w:rsid w:val="009C2B67"/>
    <w:rsid w:val="009C4057"/>
    <w:rsid w:val="00A04042"/>
    <w:rsid w:val="00AF5CF1"/>
    <w:rsid w:val="00B374F3"/>
    <w:rsid w:val="00B5101E"/>
    <w:rsid w:val="00BB2683"/>
    <w:rsid w:val="00BD0BED"/>
    <w:rsid w:val="00C32A2B"/>
    <w:rsid w:val="00C606C4"/>
    <w:rsid w:val="00C83636"/>
    <w:rsid w:val="00CB50F5"/>
    <w:rsid w:val="00CE6091"/>
    <w:rsid w:val="00D217DF"/>
    <w:rsid w:val="00D500B9"/>
    <w:rsid w:val="00DE3B70"/>
    <w:rsid w:val="00E54B76"/>
    <w:rsid w:val="00E93562"/>
    <w:rsid w:val="00F257DE"/>
    <w:rsid w:val="00F958C0"/>
    <w:rsid w:val="00FB50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10312</Words>
  <Characters>60844</Characters>
  <Application>Microsoft Office Word</Application>
  <DocSecurity>0</DocSecurity>
  <Lines>507</Lines>
  <Paragraphs>142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5</cp:revision>
  <dcterms:created xsi:type="dcterms:W3CDTF">2023-06-02T07:17:00Z</dcterms:created>
  <dcterms:modified xsi:type="dcterms:W3CDTF">2023-06-23T07:58:00Z</dcterms:modified>
</cp:coreProperties>
</file>