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4022" w14:textId="77777777" w:rsidR="0046590C" w:rsidRPr="008B1A63" w:rsidRDefault="000B25BD" w:rsidP="000B25BD">
      <w:pPr>
        <w:spacing w:after="0" w:line="240" w:lineRule="auto"/>
        <w:jc w:val="center"/>
        <w:rPr>
          <w:b/>
          <w:sz w:val="32"/>
          <w:szCs w:val="40"/>
        </w:rPr>
      </w:pPr>
      <w:r w:rsidRPr="008B1A63">
        <w:rPr>
          <w:b/>
          <w:sz w:val="32"/>
          <w:szCs w:val="40"/>
        </w:rPr>
        <w:t xml:space="preserve">RÁMCOVÁ SMLOUVA </w:t>
      </w:r>
      <w:r w:rsidR="000607AF" w:rsidRPr="008B1A63">
        <w:rPr>
          <w:b/>
          <w:sz w:val="32"/>
          <w:szCs w:val="40"/>
        </w:rPr>
        <w:t>č</w:t>
      </w:r>
      <w:r w:rsidR="00F82009" w:rsidRPr="008B1A63">
        <w:rPr>
          <w:b/>
          <w:sz w:val="32"/>
          <w:szCs w:val="40"/>
        </w:rPr>
        <w:t>. ………</w:t>
      </w:r>
    </w:p>
    <w:p w14:paraId="193B1F9C" w14:textId="77777777" w:rsidR="00B51A62" w:rsidRPr="002847D6" w:rsidRDefault="000B77C6" w:rsidP="00B51A62">
      <w:pPr>
        <w:autoSpaceDE w:val="0"/>
        <w:autoSpaceDN w:val="0"/>
        <w:adjustRightInd w:val="0"/>
        <w:spacing w:after="0" w:line="240" w:lineRule="auto"/>
        <w:jc w:val="center"/>
        <w:rPr>
          <w:rFonts w:asciiTheme="minorHAnsi" w:eastAsia="Times New Roman" w:hAnsiTheme="minorHAnsi" w:cstheme="minorHAnsi"/>
          <w:b/>
          <w:sz w:val="28"/>
          <w:szCs w:val="28"/>
          <w:lang w:eastAsia="cs-CZ"/>
        </w:rPr>
      </w:pPr>
      <w:r w:rsidRPr="002847D6">
        <w:rPr>
          <w:rFonts w:asciiTheme="minorHAnsi" w:hAnsiTheme="minorHAnsi" w:cstheme="minorHAnsi"/>
          <w:b/>
          <w:sz w:val="28"/>
          <w:szCs w:val="28"/>
        </w:rPr>
        <w:t xml:space="preserve">na </w:t>
      </w:r>
      <w:r w:rsidR="002C19EB" w:rsidRPr="002847D6">
        <w:rPr>
          <w:rFonts w:asciiTheme="minorHAnsi" w:hAnsiTheme="minorHAnsi" w:cstheme="minorHAnsi"/>
          <w:b/>
          <w:sz w:val="28"/>
          <w:szCs w:val="28"/>
        </w:rPr>
        <w:t xml:space="preserve">provádění </w:t>
      </w:r>
      <w:r w:rsidR="00B51A62" w:rsidRPr="002847D6">
        <w:rPr>
          <w:rFonts w:asciiTheme="minorHAnsi" w:eastAsia="Times New Roman" w:hAnsiTheme="minorHAnsi" w:cstheme="minorHAnsi"/>
          <w:b/>
          <w:sz w:val="28"/>
          <w:szCs w:val="28"/>
          <w:lang w:eastAsia="cs-CZ"/>
        </w:rPr>
        <w:t>o technických dozorů staveb</w:t>
      </w:r>
    </w:p>
    <w:p w14:paraId="0C38738D" w14:textId="77777777" w:rsidR="000B25BD" w:rsidRPr="00B51A62" w:rsidRDefault="000607AF" w:rsidP="000B25BD">
      <w:pPr>
        <w:spacing w:after="0" w:line="240" w:lineRule="auto"/>
        <w:jc w:val="center"/>
        <w:rPr>
          <w:sz w:val="24"/>
        </w:rPr>
      </w:pPr>
      <w:r w:rsidRPr="00B51A62">
        <w:rPr>
          <w:sz w:val="24"/>
        </w:rPr>
        <w:t>uzavřen</w:t>
      </w:r>
      <w:r w:rsidR="00703684">
        <w:rPr>
          <w:sz w:val="24"/>
        </w:rPr>
        <w:t xml:space="preserve">á dle ustanovení § 1746 odst. 2 </w:t>
      </w:r>
      <w:r w:rsidRPr="00B51A62">
        <w:rPr>
          <w:sz w:val="24"/>
        </w:rPr>
        <w:t xml:space="preserve">občanského zákoníku </w:t>
      </w:r>
    </w:p>
    <w:p w14:paraId="6CB58D76" w14:textId="77777777" w:rsidR="008D051B" w:rsidRDefault="008D051B" w:rsidP="008D051B">
      <w:pPr>
        <w:spacing w:after="0" w:line="240" w:lineRule="auto"/>
        <w:rPr>
          <w:rFonts w:cs="Calibri"/>
          <w:i/>
        </w:rPr>
      </w:pPr>
    </w:p>
    <w:p w14:paraId="0C00CC46" w14:textId="77777777" w:rsidR="009E5A8A" w:rsidRPr="008D051B" w:rsidRDefault="008D051B" w:rsidP="008D051B">
      <w:pPr>
        <w:spacing w:after="0" w:line="240" w:lineRule="auto"/>
        <w:rPr>
          <w:i/>
        </w:rPr>
      </w:pPr>
      <w:r w:rsidRPr="008D051B">
        <w:rPr>
          <w:rFonts w:cs="Calibri"/>
          <w:i/>
        </w:rPr>
        <w:t>*</w:t>
      </w:r>
      <w:r w:rsidRPr="008D051B">
        <w:rPr>
          <w:i/>
        </w:rPr>
        <w:t>uchazeč vyplní pouze pole vyznačená</w:t>
      </w:r>
      <w:r>
        <w:rPr>
          <w:i/>
        </w:rPr>
        <w:t xml:space="preserve"> rámečkem</w:t>
      </w:r>
    </w:p>
    <w:p w14:paraId="15A95C32" w14:textId="77777777" w:rsidR="008D051B" w:rsidRDefault="008D051B" w:rsidP="00F077DB">
      <w:pPr>
        <w:tabs>
          <w:tab w:val="left" w:pos="3119"/>
        </w:tabs>
        <w:spacing w:after="0" w:line="240" w:lineRule="auto"/>
        <w:rPr>
          <w:b/>
        </w:rPr>
      </w:pPr>
    </w:p>
    <w:p w14:paraId="1D429793" w14:textId="77777777" w:rsidR="000B25BD" w:rsidRPr="002C19EB" w:rsidRDefault="000607AF" w:rsidP="00F077DB">
      <w:pPr>
        <w:tabs>
          <w:tab w:val="left" w:pos="3119"/>
        </w:tabs>
        <w:spacing w:after="0" w:line="240" w:lineRule="auto"/>
        <w:rPr>
          <w:b/>
          <w:sz w:val="28"/>
        </w:rPr>
      </w:pPr>
      <w:r w:rsidRPr="002C19EB">
        <w:rPr>
          <w:b/>
        </w:rPr>
        <w:t>Objednatel</w:t>
      </w:r>
      <w:r w:rsidR="00F077DB" w:rsidRPr="002C19EB">
        <w:rPr>
          <w:b/>
        </w:rPr>
        <w:t>:</w:t>
      </w:r>
      <w:r w:rsidR="00F077DB" w:rsidRPr="002C19EB">
        <w:rPr>
          <w:b/>
        </w:rPr>
        <w:tab/>
      </w:r>
      <w:r w:rsidR="000B25BD" w:rsidRPr="002C19EB">
        <w:rPr>
          <w:b/>
          <w:sz w:val="28"/>
        </w:rPr>
        <w:t>Stavební bytové družstvo Havířov</w:t>
      </w:r>
    </w:p>
    <w:p w14:paraId="1EBD98BA" w14:textId="77777777" w:rsidR="000B25BD" w:rsidRPr="002C19EB" w:rsidRDefault="000B25BD" w:rsidP="00F077DB">
      <w:pPr>
        <w:tabs>
          <w:tab w:val="left" w:pos="3119"/>
        </w:tabs>
        <w:spacing w:after="0" w:line="240" w:lineRule="auto"/>
      </w:pPr>
      <w:r w:rsidRPr="002C19EB">
        <w:t>se sídlem</w:t>
      </w:r>
      <w:r w:rsidR="000607AF" w:rsidRPr="002C19EB">
        <w:t>:</w:t>
      </w:r>
      <w:r w:rsidR="000607AF" w:rsidRPr="002C19EB">
        <w:tab/>
      </w:r>
      <w:r w:rsidRPr="002C19EB">
        <w:t>Hornosušská 1041/2, Prostřední Suchá, 735 64 Havířov</w:t>
      </w:r>
    </w:p>
    <w:p w14:paraId="6A98E57E" w14:textId="77777777"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Zastoupen:</w:t>
      </w:r>
      <w:r w:rsidRPr="00F077DB">
        <w:rPr>
          <w:rFonts w:ascii="Arial" w:hAnsi="Arial" w:cs="Arial"/>
          <w:sz w:val="20"/>
          <w:szCs w:val="20"/>
        </w:rPr>
        <w:tab/>
      </w:r>
      <w:r w:rsidR="00E34CDC">
        <w:rPr>
          <w:rFonts w:ascii="Arial" w:hAnsi="Arial" w:cs="Arial"/>
          <w:sz w:val="20"/>
          <w:szCs w:val="20"/>
        </w:rPr>
        <w:t>Jiří  H u r y c h</w:t>
      </w:r>
      <w:r w:rsidRPr="00F077DB">
        <w:rPr>
          <w:rFonts w:ascii="Arial" w:hAnsi="Arial" w:cs="Arial"/>
          <w:sz w:val="20"/>
          <w:szCs w:val="20"/>
        </w:rPr>
        <w:t>, předseda představenstva</w:t>
      </w:r>
    </w:p>
    <w:p w14:paraId="06A90F62" w14:textId="35481056"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ab/>
      </w:r>
      <w:r w:rsidR="00313496">
        <w:rPr>
          <w:rFonts w:ascii="Arial" w:hAnsi="Arial" w:cs="Arial"/>
          <w:sz w:val="20"/>
          <w:szCs w:val="20"/>
        </w:rPr>
        <w:t>Ing. Miloslav Habnus</w:t>
      </w:r>
      <w:r w:rsidRPr="00F077DB">
        <w:rPr>
          <w:rFonts w:ascii="Arial" w:hAnsi="Arial" w:cs="Arial"/>
          <w:sz w:val="20"/>
          <w:szCs w:val="20"/>
        </w:rPr>
        <w:t>, člen představenstva</w:t>
      </w:r>
    </w:p>
    <w:p w14:paraId="1EBFD8B4" w14:textId="77777777" w:rsidR="003F5527" w:rsidRPr="00F077DB" w:rsidRDefault="008B1A63" w:rsidP="003F5527">
      <w:pPr>
        <w:tabs>
          <w:tab w:val="left" w:pos="3119"/>
        </w:tabs>
        <w:spacing w:after="0" w:line="240" w:lineRule="auto"/>
        <w:jc w:val="both"/>
        <w:rPr>
          <w:rFonts w:ascii="Arial" w:hAnsi="Arial" w:cs="Arial"/>
          <w:sz w:val="20"/>
          <w:szCs w:val="20"/>
        </w:rPr>
      </w:pPr>
      <w:r>
        <w:rPr>
          <w:rFonts w:ascii="Arial" w:hAnsi="Arial" w:cs="Arial"/>
          <w:sz w:val="20"/>
          <w:szCs w:val="20"/>
        </w:rPr>
        <w:t>Zapsán v OR:</w:t>
      </w:r>
      <w:r>
        <w:rPr>
          <w:rFonts w:ascii="Arial" w:hAnsi="Arial" w:cs="Arial"/>
          <w:sz w:val="20"/>
          <w:szCs w:val="20"/>
        </w:rPr>
        <w:tab/>
        <w:t xml:space="preserve">u KS Ostrava pod. sp.zn. </w:t>
      </w:r>
    </w:p>
    <w:p w14:paraId="40E92A69" w14:textId="77777777"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 xml:space="preserve">Bankovní spojení :     </w:t>
      </w:r>
      <w:r w:rsidRPr="00F077DB">
        <w:rPr>
          <w:rFonts w:ascii="Arial" w:hAnsi="Arial" w:cs="Arial"/>
          <w:sz w:val="20"/>
          <w:szCs w:val="20"/>
        </w:rPr>
        <w:tab/>
        <w:t>ČSOB, a.s., pobočka Karviná</w:t>
      </w:r>
    </w:p>
    <w:p w14:paraId="4C0CE0C0" w14:textId="77777777"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č.ú.:</w:t>
      </w:r>
      <w:r w:rsidRPr="00F077DB">
        <w:rPr>
          <w:rFonts w:ascii="Arial" w:hAnsi="Arial" w:cs="Arial"/>
          <w:sz w:val="20"/>
          <w:szCs w:val="20"/>
        </w:rPr>
        <w:tab/>
        <w:t>1478874/0300</w:t>
      </w:r>
    </w:p>
    <w:p w14:paraId="25170117" w14:textId="77777777" w:rsidR="00F077DB" w:rsidRPr="00F077DB" w:rsidRDefault="00F077DB" w:rsidP="00F077DB">
      <w:pPr>
        <w:tabs>
          <w:tab w:val="left" w:pos="3119"/>
        </w:tabs>
        <w:spacing w:after="0" w:line="240" w:lineRule="auto"/>
        <w:rPr>
          <w:rFonts w:ascii="Arial" w:hAnsi="Arial" w:cs="Arial"/>
          <w:sz w:val="20"/>
          <w:szCs w:val="20"/>
        </w:rPr>
      </w:pPr>
      <w:r w:rsidRPr="00F077DB">
        <w:rPr>
          <w:rFonts w:ascii="Arial" w:hAnsi="Arial" w:cs="Arial"/>
          <w:sz w:val="20"/>
          <w:szCs w:val="20"/>
        </w:rPr>
        <w:t>IČ :</w:t>
      </w:r>
      <w:r w:rsidRPr="00F077DB">
        <w:rPr>
          <w:rFonts w:ascii="Arial" w:hAnsi="Arial" w:cs="Arial"/>
          <w:sz w:val="20"/>
          <w:szCs w:val="20"/>
        </w:rPr>
        <w:tab/>
        <w:t>00415227</w:t>
      </w:r>
    </w:p>
    <w:p w14:paraId="7E9192F0" w14:textId="77777777" w:rsidR="00F077DB" w:rsidRPr="00F077DB" w:rsidRDefault="00F077DB" w:rsidP="00F077DB">
      <w:pPr>
        <w:tabs>
          <w:tab w:val="left" w:pos="1134"/>
          <w:tab w:val="left" w:pos="3119"/>
        </w:tabs>
        <w:spacing w:after="0" w:line="240" w:lineRule="auto"/>
        <w:rPr>
          <w:rFonts w:ascii="Arial" w:hAnsi="Arial" w:cs="Arial"/>
          <w:sz w:val="20"/>
          <w:szCs w:val="20"/>
        </w:rPr>
      </w:pPr>
      <w:r w:rsidRPr="00F077DB">
        <w:rPr>
          <w:rFonts w:ascii="Arial" w:hAnsi="Arial" w:cs="Arial"/>
          <w:sz w:val="20"/>
          <w:szCs w:val="20"/>
        </w:rPr>
        <w:t>Zapsán u:</w:t>
      </w:r>
      <w:r w:rsidRPr="00F077DB">
        <w:rPr>
          <w:rFonts w:ascii="Arial" w:hAnsi="Arial" w:cs="Arial"/>
          <w:sz w:val="20"/>
          <w:szCs w:val="20"/>
        </w:rPr>
        <w:tab/>
        <w:t xml:space="preserve">                </w:t>
      </w:r>
      <w:r w:rsidRPr="00F077DB">
        <w:rPr>
          <w:rFonts w:ascii="Arial" w:hAnsi="Arial" w:cs="Arial"/>
          <w:sz w:val="20"/>
          <w:szCs w:val="20"/>
        </w:rPr>
        <w:tab/>
        <w:t>KS v Ostravě, OR oddíl DrXXII, vložka 393</w:t>
      </w:r>
    </w:p>
    <w:p w14:paraId="31BEFB3F" w14:textId="77777777" w:rsidR="00F077DB" w:rsidRPr="00F077DB" w:rsidRDefault="00F077DB" w:rsidP="00F077DB">
      <w:pPr>
        <w:tabs>
          <w:tab w:val="left" w:pos="3119"/>
        </w:tabs>
        <w:spacing w:after="0" w:line="240" w:lineRule="auto"/>
        <w:rPr>
          <w:rFonts w:ascii="Arial" w:hAnsi="Arial" w:cs="Arial"/>
          <w:sz w:val="20"/>
          <w:szCs w:val="20"/>
        </w:rPr>
      </w:pPr>
    </w:p>
    <w:p w14:paraId="06B975AF" w14:textId="77777777" w:rsidR="00F077DB" w:rsidRPr="00F077DB" w:rsidRDefault="00F077DB" w:rsidP="00F077DB">
      <w:pPr>
        <w:tabs>
          <w:tab w:val="left" w:pos="1701"/>
          <w:tab w:val="left" w:pos="3119"/>
        </w:tabs>
        <w:spacing w:after="0" w:line="240" w:lineRule="auto"/>
        <w:rPr>
          <w:rFonts w:ascii="Arial" w:hAnsi="Arial" w:cs="Arial"/>
          <w:sz w:val="20"/>
          <w:szCs w:val="20"/>
        </w:rPr>
      </w:pPr>
      <w:r w:rsidRPr="00F077DB">
        <w:rPr>
          <w:rFonts w:ascii="Arial" w:hAnsi="Arial" w:cs="Arial"/>
          <w:sz w:val="20"/>
          <w:szCs w:val="20"/>
        </w:rPr>
        <w:t>a</w:t>
      </w:r>
    </w:p>
    <w:p w14:paraId="13E46D3B" w14:textId="77777777" w:rsidR="00F077DB" w:rsidRPr="008D051B" w:rsidRDefault="00E34CDC"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4"/>
          <w:szCs w:val="24"/>
        </w:rPr>
      </w:pPr>
      <w:r w:rsidRPr="008D051B">
        <w:rPr>
          <w:rFonts w:ascii="Arial" w:hAnsi="Arial" w:cs="Arial"/>
          <w:b/>
          <w:sz w:val="20"/>
          <w:szCs w:val="20"/>
        </w:rPr>
        <w:t>Vykonavatel</w:t>
      </w:r>
      <w:r w:rsidR="00B51A62" w:rsidRPr="008D051B">
        <w:rPr>
          <w:rFonts w:ascii="Arial" w:hAnsi="Arial" w:cs="Arial"/>
          <w:b/>
          <w:sz w:val="20"/>
          <w:szCs w:val="20"/>
        </w:rPr>
        <w:t xml:space="preserve"> TD</w:t>
      </w:r>
      <w:r w:rsidRPr="008D051B">
        <w:rPr>
          <w:rFonts w:ascii="Arial" w:hAnsi="Arial" w:cs="Arial"/>
          <w:b/>
          <w:sz w:val="20"/>
          <w:szCs w:val="20"/>
        </w:rPr>
        <w:t>:</w:t>
      </w:r>
      <w:r w:rsidR="00F077DB" w:rsidRPr="008D051B">
        <w:rPr>
          <w:rFonts w:ascii="Arial" w:hAnsi="Arial" w:cs="Arial"/>
          <w:b/>
          <w:sz w:val="20"/>
          <w:szCs w:val="20"/>
        </w:rPr>
        <w:t xml:space="preserve">                               </w:t>
      </w:r>
      <w:r w:rsidR="008D051B" w:rsidRPr="008D051B">
        <w:rPr>
          <w:rFonts w:ascii="Arial" w:hAnsi="Arial" w:cs="Arial"/>
          <w:b/>
          <w:sz w:val="20"/>
          <w:szCs w:val="20"/>
        </w:rPr>
        <w:t xml:space="preserve">                                                              </w:t>
      </w:r>
      <w:r w:rsidR="00F077DB" w:rsidRPr="008D051B">
        <w:rPr>
          <w:rFonts w:ascii="Arial" w:hAnsi="Arial" w:cs="Arial"/>
          <w:b/>
          <w:sz w:val="20"/>
          <w:szCs w:val="20"/>
        </w:rPr>
        <w:tab/>
      </w:r>
    </w:p>
    <w:p w14:paraId="3D3F1BD1" w14:textId="77777777" w:rsidR="008D051B" w:rsidRPr="008D051B" w:rsidRDefault="00F077D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 xml:space="preserve">Sídlo:                       </w:t>
      </w:r>
      <w:r w:rsidRPr="008D051B">
        <w:rPr>
          <w:rFonts w:ascii="Arial" w:hAnsi="Arial" w:cs="Arial"/>
          <w:sz w:val="20"/>
          <w:szCs w:val="20"/>
        </w:rPr>
        <w:tab/>
      </w:r>
      <w:r w:rsidR="008D051B" w:rsidRPr="008D051B">
        <w:rPr>
          <w:rFonts w:ascii="Arial" w:hAnsi="Arial" w:cs="Arial"/>
          <w:sz w:val="20"/>
          <w:szCs w:val="20"/>
        </w:rPr>
        <w:t xml:space="preserve">                                                                                     </w:t>
      </w:r>
    </w:p>
    <w:p w14:paraId="391B0149" w14:textId="77777777" w:rsidR="00066BCB" w:rsidRDefault="00066BC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IČ:</w:t>
      </w:r>
    </w:p>
    <w:p w14:paraId="5C0D179F" w14:textId="77777777" w:rsidR="0043354B" w:rsidRDefault="0043354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Zastoupen</w:t>
      </w:r>
      <w:r w:rsidRPr="008D051B">
        <w:rPr>
          <w:rFonts w:ascii="Arial" w:hAnsi="Arial" w:cs="Arial"/>
          <w:sz w:val="20"/>
          <w:szCs w:val="20"/>
        </w:rPr>
        <w:t>:</w:t>
      </w:r>
    </w:p>
    <w:p w14:paraId="7D502140" w14:textId="77777777" w:rsidR="008D051B" w:rsidRPr="008D051B" w:rsidRDefault="00F077D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Zapsán</w:t>
      </w:r>
      <w:r w:rsidR="008B1A63" w:rsidRPr="008D051B">
        <w:rPr>
          <w:rFonts w:ascii="Arial" w:hAnsi="Arial" w:cs="Arial"/>
          <w:sz w:val="20"/>
          <w:szCs w:val="20"/>
        </w:rPr>
        <w:t xml:space="preserve"> v</w:t>
      </w:r>
      <w:r w:rsidR="00066BCB">
        <w:rPr>
          <w:rFonts w:ascii="Arial" w:hAnsi="Arial" w:cs="Arial"/>
          <w:sz w:val="20"/>
          <w:szCs w:val="20"/>
        </w:rPr>
        <w:t> </w:t>
      </w:r>
      <w:r w:rsidR="008B1A63" w:rsidRPr="008D051B">
        <w:rPr>
          <w:rFonts w:ascii="Arial" w:hAnsi="Arial" w:cs="Arial"/>
          <w:sz w:val="20"/>
          <w:szCs w:val="20"/>
        </w:rPr>
        <w:t>ČKAIT</w:t>
      </w:r>
      <w:r w:rsidR="00066BCB">
        <w:rPr>
          <w:rFonts w:ascii="Arial" w:hAnsi="Arial" w:cs="Arial"/>
          <w:sz w:val="20"/>
          <w:szCs w:val="20"/>
        </w:rPr>
        <w:t xml:space="preserve"> pod č.</w:t>
      </w:r>
      <w:r w:rsidRPr="008D051B">
        <w:rPr>
          <w:rFonts w:ascii="Arial" w:hAnsi="Arial" w:cs="Arial"/>
          <w:sz w:val="20"/>
          <w:szCs w:val="20"/>
        </w:rPr>
        <w:t xml:space="preserve">:                    </w:t>
      </w:r>
      <w:r w:rsidRPr="008D051B">
        <w:rPr>
          <w:rFonts w:ascii="Arial" w:hAnsi="Arial" w:cs="Arial"/>
          <w:sz w:val="20"/>
          <w:szCs w:val="20"/>
        </w:rPr>
        <w:tab/>
      </w:r>
    </w:p>
    <w:p w14:paraId="06188313" w14:textId="77777777" w:rsidR="0043354B" w:rsidRDefault="0043354B"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Ozn.odborností dle ČKAIT:</w:t>
      </w:r>
    </w:p>
    <w:p w14:paraId="756915E3" w14:textId="77777777" w:rsidR="00F077DB" w:rsidRPr="00F077DB" w:rsidRDefault="00E34CDC" w:rsidP="008D051B">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 xml:space="preserve">Bank. </w:t>
      </w:r>
      <w:r w:rsidR="008B1A63" w:rsidRPr="008D051B">
        <w:rPr>
          <w:rFonts w:ascii="Arial" w:hAnsi="Arial" w:cs="Arial"/>
          <w:sz w:val="20"/>
          <w:szCs w:val="20"/>
        </w:rPr>
        <w:t>s</w:t>
      </w:r>
      <w:r w:rsidRPr="008D051B">
        <w:rPr>
          <w:rFonts w:ascii="Arial" w:hAnsi="Arial" w:cs="Arial"/>
          <w:sz w:val="20"/>
          <w:szCs w:val="20"/>
        </w:rPr>
        <w:t xml:space="preserve">pojení, </w:t>
      </w:r>
      <w:r w:rsidR="008B1A63" w:rsidRPr="008D051B">
        <w:rPr>
          <w:rFonts w:ascii="Arial" w:hAnsi="Arial" w:cs="Arial"/>
          <w:sz w:val="20"/>
          <w:szCs w:val="20"/>
        </w:rPr>
        <w:t>č</w:t>
      </w:r>
      <w:r w:rsidR="00F077DB" w:rsidRPr="008D051B">
        <w:rPr>
          <w:rFonts w:ascii="Arial" w:hAnsi="Arial" w:cs="Arial"/>
          <w:sz w:val="20"/>
          <w:szCs w:val="20"/>
        </w:rPr>
        <w:t>íslo účtu:</w:t>
      </w:r>
      <w:r w:rsidR="00F077DB" w:rsidRPr="00F077DB">
        <w:rPr>
          <w:rFonts w:ascii="Arial" w:hAnsi="Arial" w:cs="Arial"/>
          <w:sz w:val="20"/>
          <w:szCs w:val="20"/>
        </w:rPr>
        <w:tab/>
      </w:r>
    </w:p>
    <w:p w14:paraId="5B79A930" w14:textId="77777777" w:rsidR="00F077DB" w:rsidRDefault="00F077DB" w:rsidP="000B25BD">
      <w:pPr>
        <w:spacing w:after="0" w:line="240" w:lineRule="auto"/>
        <w:ind w:firstLine="708"/>
      </w:pPr>
    </w:p>
    <w:p w14:paraId="655C7CDD" w14:textId="77777777" w:rsidR="00EC5E60" w:rsidRPr="00EC5E60" w:rsidRDefault="00EC5E60" w:rsidP="00EC5E60">
      <w:pPr>
        <w:spacing w:after="0" w:line="240" w:lineRule="auto"/>
        <w:jc w:val="center"/>
        <w:rPr>
          <w:b/>
          <w:u w:val="single"/>
        </w:rPr>
      </w:pPr>
      <w:r w:rsidRPr="00EC5E60">
        <w:rPr>
          <w:b/>
          <w:u w:val="single"/>
        </w:rPr>
        <w:t>A. Obecná část rámcové smlouvy</w:t>
      </w:r>
    </w:p>
    <w:p w14:paraId="282F0FBD" w14:textId="77777777" w:rsidR="00703684" w:rsidRDefault="00703684" w:rsidP="00D554C1">
      <w:pPr>
        <w:spacing w:after="0" w:line="240" w:lineRule="auto"/>
        <w:jc w:val="center"/>
        <w:rPr>
          <w:b/>
        </w:rPr>
      </w:pPr>
    </w:p>
    <w:p w14:paraId="307B9D41" w14:textId="77777777" w:rsidR="00D554C1" w:rsidRPr="00D554C1" w:rsidRDefault="00D554C1" w:rsidP="00D554C1">
      <w:pPr>
        <w:spacing w:after="0" w:line="240" w:lineRule="auto"/>
        <w:jc w:val="center"/>
        <w:rPr>
          <w:b/>
        </w:rPr>
      </w:pPr>
      <w:r w:rsidRPr="00D554C1">
        <w:rPr>
          <w:b/>
        </w:rPr>
        <w:t>I.</w:t>
      </w:r>
    </w:p>
    <w:p w14:paraId="114C870E" w14:textId="77777777" w:rsidR="00D554C1" w:rsidRPr="00D554C1" w:rsidRDefault="00D554C1" w:rsidP="00D554C1">
      <w:pPr>
        <w:spacing w:after="0" w:line="240" w:lineRule="auto"/>
        <w:jc w:val="center"/>
        <w:rPr>
          <w:b/>
        </w:rPr>
      </w:pPr>
      <w:r w:rsidRPr="00D554C1">
        <w:rPr>
          <w:b/>
        </w:rPr>
        <w:t>Účel smlouvy</w:t>
      </w:r>
      <w:r w:rsidR="00475265">
        <w:rPr>
          <w:b/>
        </w:rPr>
        <w:t xml:space="preserve"> a</w:t>
      </w:r>
      <w:r w:rsidR="00BA2658">
        <w:rPr>
          <w:b/>
        </w:rPr>
        <w:t xml:space="preserve"> povaha účastníků</w:t>
      </w:r>
    </w:p>
    <w:p w14:paraId="3FE5DFA7" w14:textId="77777777" w:rsidR="000B25BD" w:rsidRDefault="00D554C1" w:rsidP="005D681F">
      <w:pPr>
        <w:spacing w:after="0" w:line="240" w:lineRule="auto"/>
        <w:ind w:left="705" w:hanging="705"/>
        <w:jc w:val="both"/>
      </w:pPr>
      <w:r w:rsidRPr="00D554C1">
        <w:t>1.1</w:t>
      </w:r>
      <w:r w:rsidRPr="00D554C1">
        <w:tab/>
        <w:t xml:space="preserve">Účelem této smlouvy je oboustranně </w:t>
      </w:r>
      <w:r w:rsidR="00352EC6">
        <w:t>efektivní</w:t>
      </w:r>
      <w:r w:rsidRPr="00D554C1">
        <w:t xml:space="preserve"> úprava smluvní</w:t>
      </w:r>
      <w:r w:rsidR="00CC7C62">
        <w:t>ch vztahů vzniklých v průběhu doby účinnosti této smlouvy</w:t>
      </w:r>
      <w:r w:rsidRPr="00D554C1">
        <w:t xml:space="preserve"> tak, aby byla zabezpečena řádná </w:t>
      </w:r>
      <w:r w:rsidR="00E20E5F">
        <w:t>realizace</w:t>
      </w:r>
      <w:r w:rsidR="00B51A62">
        <w:t xml:space="preserve"> vykonávání technického dozoru staveb (TD)</w:t>
      </w:r>
      <w:r w:rsidR="0043354B">
        <w:t xml:space="preserve"> objednatele.</w:t>
      </w:r>
    </w:p>
    <w:p w14:paraId="70C1F304" w14:textId="77777777" w:rsidR="00BA2658" w:rsidRPr="00CC7C62" w:rsidRDefault="00D554C1" w:rsidP="005D681F">
      <w:pPr>
        <w:spacing w:after="0" w:line="240" w:lineRule="auto"/>
        <w:ind w:left="705" w:hanging="705"/>
        <w:jc w:val="both"/>
        <w:rPr>
          <w:rFonts w:asciiTheme="minorHAnsi" w:hAnsiTheme="minorHAnsi"/>
        </w:rPr>
      </w:pPr>
      <w:r w:rsidRPr="00CC7C62">
        <w:rPr>
          <w:rFonts w:asciiTheme="minorHAnsi" w:hAnsiTheme="minorHAnsi"/>
        </w:rPr>
        <w:t>1.2</w:t>
      </w:r>
      <w:r w:rsidRPr="00CC7C62">
        <w:rPr>
          <w:rFonts w:asciiTheme="minorHAnsi" w:hAnsiTheme="minorHAnsi"/>
        </w:rPr>
        <w:tab/>
      </w:r>
      <w:r w:rsidR="00BA2658" w:rsidRPr="00CC7C62">
        <w:rPr>
          <w:rFonts w:asciiTheme="minorHAnsi" w:hAnsiTheme="minorHAnsi"/>
        </w:rPr>
        <w:t xml:space="preserve">Tato smlouva je uzavírána jako </w:t>
      </w:r>
      <w:r w:rsidR="00B5267A" w:rsidRPr="00CC7C62">
        <w:rPr>
          <w:rFonts w:asciiTheme="minorHAnsi" w:hAnsiTheme="minorHAnsi"/>
        </w:rPr>
        <w:t xml:space="preserve">smlouva </w:t>
      </w:r>
      <w:r w:rsidR="00BA2658" w:rsidRPr="00CC7C62">
        <w:rPr>
          <w:rFonts w:asciiTheme="minorHAnsi" w:hAnsiTheme="minorHAnsi"/>
        </w:rPr>
        <w:t>rámcová</w:t>
      </w:r>
      <w:r w:rsidR="00CC7C62">
        <w:rPr>
          <w:rFonts w:asciiTheme="minorHAnsi" w:hAnsiTheme="minorHAnsi"/>
        </w:rPr>
        <w:t>,</w:t>
      </w:r>
      <w:r w:rsidR="00A64F2D" w:rsidRPr="00CC7C62">
        <w:rPr>
          <w:rFonts w:asciiTheme="minorHAnsi" w:hAnsiTheme="minorHAnsi"/>
        </w:rPr>
        <w:t xml:space="preserve"> proto</w:t>
      </w:r>
      <w:r w:rsidR="00BA2658" w:rsidRPr="00CC7C62">
        <w:rPr>
          <w:rFonts w:asciiTheme="minorHAnsi" w:hAnsiTheme="minorHAnsi"/>
        </w:rPr>
        <w:t xml:space="preserve"> </w:t>
      </w:r>
      <w:r w:rsidR="00CC7C62">
        <w:rPr>
          <w:rFonts w:asciiTheme="minorHAnsi" w:hAnsiTheme="minorHAnsi"/>
        </w:rPr>
        <w:t xml:space="preserve">z ní </w:t>
      </w:r>
      <w:r w:rsidR="00BA2658" w:rsidRPr="00CC7C62">
        <w:rPr>
          <w:rFonts w:asciiTheme="minorHAnsi" w:hAnsiTheme="minorHAnsi"/>
        </w:rPr>
        <w:t xml:space="preserve">smluvním stranám </w:t>
      </w:r>
      <w:r w:rsidR="00A64F2D" w:rsidRPr="00CC7C62">
        <w:rPr>
          <w:rFonts w:asciiTheme="minorHAnsi" w:hAnsiTheme="minorHAnsi"/>
        </w:rPr>
        <w:t xml:space="preserve">vznikají </w:t>
      </w:r>
      <w:r w:rsidR="002C19EB">
        <w:rPr>
          <w:rFonts w:asciiTheme="minorHAnsi" w:hAnsiTheme="minorHAnsi"/>
        </w:rPr>
        <w:t>jak přímé, tak ne</w:t>
      </w:r>
      <w:r w:rsidR="00A64F2D" w:rsidRPr="00CC7C62">
        <w:rPr>
          <w:rFonts w:asciiTheme="minorHAnsi" w:hAnsiTheme="minorHAnsi"/>
        </w:rPr>
        <w:t>přímé</w:t>
      </w:r>
      <w:r w:rsidR="00BA2658" w:rsidRPr="00CC7C62">
        <w:rPr>
          <w:rFonts w:asciiTheme="minorHAnsi" w:hAnsiTheme="minorHAnsi"/>
        </w:rPr>
        <w:t xml:space="preserve"> </w:t>
      </w:r>
      <w:r w:rsidR="00B51A62">
        <w:rPr>
          <w:rFonts w:asciiTheme="minorHAnsi" w:hAnsiTheme="minorHAnsi"/>
        </w:rPr>
        <w:t>povinnosti</w:t>
      </w:r>
      <w:r w:rsidR="00BA2658" w:rsidRPr="00CC7C62">
        <w:rPr>
          <w:rFonts w:asciiTheme="minorHAnsi" w:hAnsiTheme="minorHAnsi"/>
        </w:rPr>
        <w:t xml:space="preserve"> a pohledávky. </w:t>
      </w:r>
      <w:r w:rsidR="00CC7C62">
        <w:rPr>
          <w:rFonts w:asciiTheme="minorHAnsi" w:hAnsiTheme="minorHAnsi"/>
        </w:rPr>
        <w:t>S</w:t>
      </w:r>
      <w:r w:rsidR="00BA2658" w:rsidRPr="00CC7C62">
        <w:rPr>
          <w:rFonts w:asciiTheme="minorHAnsi" w:hAnsiTheme="minorHAnsi"/>
        </w:rPr>
        <w:t xml:space="preserve">mluvní strany </w:t>
      </w:r>
      <w:r w:rsidR="00EB08EA">
        <w:rPr>
          <w:rFonts w:asciiTheme="minorHAnsi" w:hAnsiTheme="minorHAnsi"/>
        </w:rPr>
        <w:t xml:space="preserve">si vymezují </w:t>
      </w:r>
      <w:r w:rsidR="00BA2658" w:rsidRPr="00CC7C62">
        <w:rPr>
          <w:rFonts w:asciiTheme="minorHAnsi" w:hAnsiTheme="minorHAnsi"/>
        </w:rPr>
        <w:t xml:space="preserve">prostřednictvím této rámcové smlouvy </w:t>
      </w:r>
      <w:r w:rsidR="00EB08EA">
        <w:rPr>
          <w:rFonts w:asciiTheme="minorHAnsi" w:hAnsiTheme="minorHAnsi"/>
        </w:rPr>
        <w:t xml:space="preserve">obecné </w:t>
      </w:r>
      <w:r w:rsidR="00BA2658" w:rsidRPr="00CC7C62">
        <w:rPr>
          <w:rFonts w:asciiTheme="minorHAnsi" w:hAnsiTheme="minorHAnsi"/>
        </w:rPr>
        <w:t>p</w:t>
      </w:r>
      <w:r w:rsidR="00A64F2D" w:rsidRPr="00CC7C62">
        <w:rPr>
          <w:rFonts w:asciiTheme="minorHAnsi" w:hAnsiTheme="minorHAnsi"/>
        </w:rPr>
        <w:t>odmínky</w:t>
      </w:r>
      <w:r w:rsidR="00EB08EA">
        <w:rPr>
          <w:rFonts w:asciiTheme="minorHAnsi" w:hAnsiTheme="minorHAnsi"/>
        </w:rPr>
        <w:t>, na něž budou navazovat konkrétní</w:t>
      </w:r>
      <w:r w:rsidR="00BA2658" w:rsidRPr="00CC7C62">
        <w:rPr>
          <w:rFonts w:asciiTheme="minorHAnsi" w:hAnsiTheme="minorHAnsi"/>
        </w:rPr>
        <w:t xml:space="preserve"> </w:t>
      </w:r>
      <w:r w:rsidR="00A64F2D" w:rsidRPr="00CC7C62">
        <w:rPr>
          <w:rFonts w:asciiTheme="minorHAnsi" w:hAnsiTheme="minorHAnsi"/>
        </w:rPr>
        <w:t xml:space="preserve">podmínky v </w:t>
      </w:r>
      <w:r w:rsidR="00BA2658" w:rsidRPr="00CC7C62">
        <w:rPr>
          <w:rFonts w:asciiTheme="minorHAnsi" w:hAnsiTheme="minorHAnsi"/>
        </w:rPr>
        <w:t>realizační</w:t>
      </w:r>
      <w:r w:rsidR="00A64F2D" w:rsidRPr="00CC7C62">
        <w:rPr>
          <w:rFonts w:asciiTheme="minorHAnsi" w:hAnsiTheme="minorHAnsi"/>
        </w:rPr>
        <w:t xml:space="preserve">ch </w:t>
      </w:r>
      <w:r w:rsidR="00167EAD">
        <w:rPr>
          <w:rFonts w:asciiTheme="minorHAnsi" w:hAnsiTheme="minorHAnsi"/>
        </w:rPr>
        <w:t>objednávkách</w:t>
      </w:r>
      <w:r w:rsidR="00475265" w:rsidRPr="00CC7C62">
        <w:rPr>
          <w:rFonts w:asciiTheme="minorHAnsi" w:hAnsiTheme="minorHAnsi"/>
        </w:rPr>
        <w:t xml:space="preserve"> </w:t>
      </w:r>
      <w:r w:rsidR="00A64F2D" w:rsidRPr="00CC7C62">
        <w:rPr>
          <w:rFonts w:asciiTheme="minorHAnsi" w:hAnsiTheme="minorHAnsi"/>
        </w:rPr>
        <w:t xml:space="preserve">uzavřených </w:t>
      </w:r>
      <w:r w:rsidR="00475265" w:rsidRPr="00CC7C62">
        <w:rPr>
          <w:rFonts w:asciiTheme="minorHAnsi" w:hAnsiTheme="minorHAnsi"/>
        </w:rPr>
        <w:t>na jejím</w:t>
      </w:r>
      <w:r w:rsidR="00A64F2D" w:rsidRPr="00CC7C62">
        <w:rPr>
          <w:rFonts w:asciiTheme="minorHAnsi" w:hAnsiTheme="minorHAnsi"/>
        </w:rPr>
        <w:t xml:space="preserve"> základě</w:t>
      </w:r>
      <w:r w:rsidR="00EB08EA">
        <w:rPr>
          <w:rFonts w:asciiTheme="minorHAnsi" w:hAnsiTheme="minorHAnsi"/>
        </w:rPr>
        <w:t>.</w:t>
      </w:r>
    </w:p>
    <w:p w14:paraId="5B94C920" w14:textId="77777777" w:rsidR="00CC7C62" w:rsidRPr="00CC7C62" w:rsidRDefault="00BA2658" w:rsidP="00CC7C62">
      <w:pPr>
        <w:pStyle w:val="Zkladntext2"/>
        <w:widowControl w:val="0"/>
        <w:ind w:left="705" w:hanging="705"/>
        <w:rPr>
          <w:rFonts w:asciiTheme="minorHAnsi" w:hAnsiTheme="minorHAnsi"/>
          <w:sz w:val="22"/>
          <w:szCs w:val="22"/>
        </w:rPr>
      </w:pPr>
      <w:r w:rsidRPr="00CC7C62">
        <w:rPr>
          <w:rFonts w:asciiTheme="minorHAnsi" w:hAnsiTheme="minorHAnsi"/>
          <w:sz w:val="22"/>
          <w:szCs w:val="22"/>
        </w:rPr>
        <w:t>1.</w:t>
      </w:r>
      <w:r w:rsidR="00703684">
        <w:rPr>
          <w:rFonts w:asciiTheme="minorHAnsi" w:hAnsiTheme="minorHAnsi"/>
          <w:sz w:val="22"/>
          <w:szCs w:val="22"/>
        </w:rPr>
        <w:t>3</w:t>
      </w:r>
      <w:r w:rsidR="00D554C1" w:rsidRPr="00CC7C62">
        <w:rPr>
          <w:rFonts w:asciiTheme="minorHAnsi" w:hAnsiTheme="minorHAnsi"/>
          <w:sz w:val="22"/>
          <w:szCs w:val="22"/>
        </w:rPr>
        <w:tab/>
      </w:r>
      <w:r w:rsidR="00B51A62">
        <w:rPr>
          <w:rFonts w:asciiTheme="minorHAnsi" w:hAnsiTheme="minorHAnsi"/>
          <w:sz w:val="22"/>
          <w:szCs w:val="22"/>
        </w:rPr>
        <w:t>Vykonavatel TD</w:t>
      </w:r>
      <w:r w:rsidR="00CC7C62" w:rsidRPr="00CC7C62">
        <w:rPr>
          <w:rFonts w:asciiTheme="minorHAnsi" w:hAnsiTheme="minorHAnsi"/>
          <w:sz w:val="22"/>
          <w:szCs w:val="22"/>
        </w:rPr>
        <w:t xml:space="preserve"> prohlašuje, že</w:t>
      </w:r>
      <w:r w:rsidR="00D554C1" w:rsidRPr="00CC7C62">
        <w:rPr>
          <w:rFonts w:asciiTheme="minorHAnsi" w:hAnsiTheme="minorHAnsi"/>
          <w:sz w:val="22"/>
          <w:szCs w:val="22"/>
        </w:rPr>
        <w:t xml:space="preserve"> je </w:t>
      </w:r>
      <w:r w:rsidR="00833967">
        <w:rPr>
          <w:rFonts w:asciiTheme="minorHAnsi" w:hAnsiTheme="minorHAnsi"/>
          <w:sz w:val="22"/>
          <w:szCs w:val="22"/>
        </w:rPr>
        <w:t>členem ČKAIT,</w:t>
      </w:r>
      <w:r w:rsidR="00D554C1" w:rsidRPr="00CC7C62">
        <w:rPr>
          <w:rFonts w:asciiTheme="minorHAnsi" w:hAnsiTheme="minorHAnsi"/>
          <w:sz w:val="22"/>
          <w:szCs w:val="22"/>
        </w:rPr>
        <w:t xml:space="preserve"> který je oprávněn a odborně kvalifikován k provádění </w:t>
      </w:r>
      <w:r w:rsidR="00E20E5F">
        <w:rPr>
          <w:rFonts w:asciiTheme="minorHAnsi" w:hAnsiTheme="minorHAnsi"/>
          <w:sz w:val="22"/>
          <w:szCs w:val="22"/>
        </w:rPr>
        <w:t xml:space="preserve">sjednaného předmětu </w:t>
      </w:r>
      <w:r w:rsidR="00167EAD">
        <w:rPr>
          <w:rFonts w:asciiTheme="minorHAnsi" w:hAnsiTheme="minorHAnsi"/>
          <w:sz w:val="22"/>
          <w:szCs w:val="22"/>
        </w:rPr>
        <w:t>plnění</w:t>
      </w:r>
      <w:r w:rsidR="003F2239" w:rsidRPr="00CC7C62">
        <w:rPr>
          <w:rFonts w:asciiTheme="minorHAnsi" w:hAnsiTheme="minorHAnsi"/>
          <w:sz w:val="22"/>
          <w:szCs w:val="22"/>
        </w:rPr>
        <w:t xml:space="preserve"> pro </w:t>
      </w:r>
      <w:r w:rsidR="00B51A62">
        <w:rPr>
          <w:rFonts w:asciiTheme="minorHAnsi" w:hAnsiTheme="minorHAnsi"/>
          <w:sz w:val="22"/>
          <w:szCs w:val="22"/>
        </w:rPr>
        <w:t>výkon TD</w:t>
      </w:r>
      <w:r w:rsidR="00D554C1" w:rsidRPr="00CC7C62">
        <w:rPr>
          <w:rFonts w:asciiTheme="minorHAnsi" w:hAnsiTheme="minorHAnsi"/>
          <w:sz w:val="22"/>
          <w:szCs w:val="22"/>
        </w:rPr>
        <w:t>.</w:t>
      </w:r>
    </w:p>
    <w:p w14:paraId="75F4C762" w14:textId="77777777" w:rsidR="00EB08EA" w:rsidRDefault="00EB08EA" w:rsidP="00167EAD">
      <w:pPr>
        <w:pStyle w:val="Zkladntext2"/>
        <w:widowControl w:val="0"/>
        <w:ind w:left="705" w:hanging="705"/>
        <w:rPr>
          <w:b/>
        </w:rPr>
      </w:pPr>
    </w:p>
    <w:p w14:paraId="4A91F6FB" w14:textId="77777777" w:rsidR="00EB01F1" w:rsidRPr="00012C26" w:rsidRDefault="00EB01F1" w:rsidP="003F2239">
      <w:pPr>
        <w:spacing w:after="0" w:line="240" w:lineRule="auto"/>
        <w:ind w:left="705" w:hanging="705"/>
        <w:jc w:val="center"/>
        <w:rPr>
          <w:b/>
        </w:rPr>
      </w:pPr>
      <w:r>
        <w:rPr>
          <w:b/>
        </w:rPr>
        <w:t>II.</w:t>
      </w:r>
    </w:p>
    <w:p w14:paraId="5CBCE91A" w14:textId="77777777" w:rsidR="0041070B" w:rsidRPr="00012C26" w:rsidRDefault="0041070B" w:rsidP="003F2239">
      <w:pPr>
        <w:spacing w:after="0" w:line="240" w:lineRule="auto"/>
        <w:ind w:left="705" w:hanging="705"/>
        <w:jc w:val="center"/>
        <w:rPr>
          <w:b/>
        </w:rPr>
      </w:pPr>
      <w:r w:rsidRPr="00012C26">
        <w:rPr>
          <w:b/>
        </w:rPr>
        <w:t>Způsob uzav</w:t>
      </w:r>
      <w:r w:rsidR="000607AF">
        <w:rPr>
          <w:b/>
        </w:rPr>
        <w:t xml:space="preserve">írání </w:t>
      </w:r>
      <w:r w:rsidR="00833967">
        <w:rPr>
          <w:b/>
        </w:rPr>
        <w:t>objednávek</w:t>
      </w:r>
      <w:r w:rsidRPr="00012C26">
        <w:rPr>
          <w:b/>
        </w:rPr>
        <w:t xml:space="preserve"> </w:t>
      </w:r>
    </w:p>
    <w:p w14:paraId="56477631" w14:textId="77777777" w:rsidR="00BA2658" w:rsidRDefault="00703684" w:rsidP="005D681F">
      <w:pPr>
        <w:spacing w:after="0" w:line="240" w:lineRule="auto"/>
        <w:ind w:left="705" w:hanging="705"/>
        <w:jc w:val="both"/>
      </w:pPr>
      <w:r>
        <w:t>2</w:t>
      </w:r>
      <w:r w:rsidR="003F2239">
        <w:t>.1</w:t>
      </w:r>
      <w:r w:rsidR="003F2239">
        <w:tab/>
      </w:r>
      <w:r w:rsidR="00BA2658">
        <w:t xml:space="preserve">Strany </w:t>
      </w:r>
      <w:r w:rsidR="000607AF">
        <w:t>budou</w:t>
      </w:r>
      <w:r w:rsidR="00BA2658">
        <w:t xml:space="preserve"> </w:t>
      </w:r>
      <w:r w:rsidR="000607AF" w:rsidRPr="00833967">
        <w:rPr>
          <w:u w:val="single"/>
        </w:rPr>
        <w:t>v rámci této smlouvy</w:t>
      </w:r>
      <w:r w:rsidR="000607AF">
        <w:t xml:space="preserve"> uzavírat </w:t>
      </w:r>
      <w:r>
        <w:t xml:space="preserve">tzv. realizační </w:t>
      </w:r>
      <w:r w:rsidR="00833967">
        <w:t>objednávky</w:t>
      </w:r>
      <w:r w:rsidR="00B51A62">
        <w:t xml:space="preserve"> (viz Příloha č. 1)</w:t>
      </w:r>
      <w:r w:rsidR="000607AF">
        <w:t>,</w:t>
      </w:r>
      <w:r w:rsidR="00BA2658">
        <w:t xml:space="preserve"> jako dvoustrann</w:t>
      </w:r>
      <w:r w:rsidR="000607AF">
        <w:t>á</w:t>
      </w:r>
      <w:r w:rsidR="00BA2658">
        <w:t xml:space="preserve"> písemn</w:t>
      </w:r>
      <w:r w:rsidR="000607AF">
        <w:t>á</w:t>
      </w:r>
      <w:r w:rsidR="00BA2658">
        <w:t xml:space="preserve"> právní jednání s podpisy obou stran</w:t>
      </w:r>
      <w:r w:rsidR="002E5267">
        <w:t xml:space="preserve"> </w:t>
      </w:r>
      <w:r w:rsidR="000B0CE0">
        <w:t>v souladu s</w:t>
      </w:r>
      <w:r w:rsidR="002E5267">
        <w:t xml:space="preserve"> </w:t>
      </w:r>
      <w:r w:rsidR="0015333B">
        <w:t xml:space="preserve">§ 1724 a násl. </w:t>
      </w:r>
      <w:r w:rsidR="00D92CC1">
        <w:t>občansk</w:t>
      </w:r>
      <w:r w:rsidR="0015333B">
        <w:t>ého</w:t>
      </w:r>
      <w:r w:rsidR="00D92CC1">
        <w:t xml:space="preserve"> zákoník</w:t>
      </w:r>
      <w:r w:rsidR="0015333B">
        <w:t>u</w:t>
      </w:r>
      <w:r w:rsidR="00BA2658">
        <w:t xml:space="preserve">.  </w:t>
      </w:r>
    </w:p>
    <w:p w14:paraId="0E8E1749" w14:textId="77777777" w:rsidR="0041070B" w:rsidRDefault="00703684" w:rsidP="0015333B">
      <w:pPr>
        <w:spacing w:after="0" w:line="240" w:lineRule="auto"/>
        <w:ind w:left="705" w:hanging="705"/>
        <w:jc w:val="both"/>
      </w:pPr>
      <w:r>
        <w:t>2</w:t>
      </w:r>
      <w:r w:rsidR="00BA2658">
        <w:t>.2</w:t>
      </w:r>
      <w:r w:rsidR="00BA2658">
        <w:tab/>
      </w:r>
      <w:r w:rsidR="000B0CE0">
        <w:t xml:space="preserve">Uzavírání </w:t>
      </w:r>
      <w:r>
        <w:t>objednávek</w:t>
      </w:r>
      <w:r w:rsidR="000B0CE0">
        <w:t xml:space="preserve"> bude probíhat tak, že</w:t>
      </w:r>
      <w:r w:rsidR="000D18BE">
        <w:t xml:space="preserve"> </w:t>
      </w:r>
      <w:r w:rsidR="000B0CE0">
        <w:t xml:space="preserve">objednatel </w:t>
      </w:r>
      <w:r w:rsidR="006D09B5">
        <w:t xml:space="preserve">zašle </w:t>
      </w:r>
      <w:r w:rsidR="000B0CE0">
        <w:t xml:space="preserve">emailem </w:t>
      </w:r>
      <w:r w:rsidR="0015333B">
        <w:t xml:space="preserve">(PDF) </w:t>
      </w:r>
      <w:r w:rsidR="000B0CE0">
        <w:t>návrh v</w:t>
      </w:r>
      <w:r w:rsidR="00B51A62">
        <w:t> </w:t>
      </w:r>
      <w:r w:rsidR="000B0CE0">
        <w:t>podobě</w:t>
      </w:r>
      <w:r w:rsidR="00B51A62">
        <w:t xml:space="preserve"> Přílohy č. 1 této smlouvy a</w:t>
      </w:r>
      <w:r w:rsidR="000B0CE0">
        <w:t xml:space="preserve"> </w:t>
      </w:r>
      <w:r w:rsidR="00B51A62">
        <w:t xml:space="preserve">Vykonavatel TD </w:t>
      </w:r>
      <w:r>
        <w:t xml:space="preserve">ji </w:t>
      </w:r>
      <w:r w:rsidR="000B0CE0">
        <w:t xml:space="preserve">potvrdí </w:t>
      </w:r>
      <w:r>
        <w:t>ve formě textu emailové zprávy (akceptace), kterou objednatel vytiskne a připojí k objednávce.</w:t>
      </w:r>
      <w:r w:rsidR="000B0CE0">
        <w:t xml:space="preserve"> </w:t>
      </w:r>
    </w:p>
    <w:p w14:paraId="7C200B0E" w14:textId="77777777" w:rsidR="00012C26" w:rsidRDefault="00C963B0" w:rsidP="000607AF">
      <w:pPr>
        <w:spacing w:after="0" w:line="240" w:lineRule="auto"/>
        <w:ind w:left="705" w:hanging="705"/>
        <w:jc w:val="both"/>
      </w:pPr>
      <w:r>
        <w:t>2</w:t>
      </w:r>
      <w:r w:rsidR="005D681F">
        <w:t>.</w:t>
      </w:r>
      <w:r w:rsidR="0015333B">
        <w:t>3</w:t>
      </w:r>
      <w:r w:rsidR="00012C26">
        <w:t xml:space="preserve"> </w:t>
      </w:r>
      <w:r w:rsidR="00012C26">
        <w:tab/>
        <w:t xml:space="preserve">Jestliže </w:t>
      </w:r>
      <w:r w:rsidR="00B51A62">
        <w:t>Vykonavatel TD</w:t>
      </w:r>
      <w:r w:rsidR="00012C26">
        <w:t xml:space="preserve"> </w:t>
      </w:r>
      <w:r w:rsidR="001B272A">
        <w:t xml:space="preserve">nedoručí </w:t>
      </w:r>
      <w:r w:rsidR="00824E28">
        <w:t xml:space="preserve">objednateli </w:t>
      </w:r>
      <w:r w:rsidR="00703684">
        <w:t xml:space="preserve">informaci, že </w:t>
      </w:r>
      <w:r w:rsidR="00003D7C">
        <w:t>potvrz</w:t>
      </w:r>
      <w:r w:rsidR="00703684">
        <w:t>uje objednávku na</w:t>
      </w:r>
      <w:r w:rsidR="00824E28">
        <w:t xml:space="preserve"> TD</w:t>
      </w:r>
      <w:r w:rsidR="00E20E5F">
        <w:t xml:space="preserve">, </w:t>
      </w:r>
      <w:r w:rsidR="00012C26">
        <w:t xml:space="preserve">má se za </w:t>
      </w:r>
      <w:r w:rsidR="00475265">
        <w:t>to,</w:t>
      </w:r>
      <w:r w:rsidR="000607AF">
        <w:t xml:space="preserve"> </w:t>
      </w:r>
      <w:r w:rsidR="00012C26">
        <w:t xml:space="preserve">že </w:t>
      </w:r>
      <w:r w:rsidR="00703684">
        <w:t>objednávku nepřijal.</w:t>
      </w:r>
    </w:p>
    <w:p w14:paraId="7455197C" w14:textId="77777777" w:rsidR="00012C26" w:rsidRDefault="00C963B0" w:rsidP="005D681F">
      <w:pPr>
        <w:spacing w:after="0" w:line="240" w:lineRule="auto"/>
        <w:ind w:left="705" w:hanging="705"/>
        <w:jc w:val="both"/>
      </w:pPr>
      <w:r>
        <w:t>2</w:t>
      </w:r>
      <w:r w:rsidR="00625A06">
        <w:t>.</w:t>
      </w:r>
      <w:r w:rsidR="0015333B">
        <w:t>4</w:t>
      </w:r>
      <w:r w:rsidR="00012C26">
        <w:tab/>
        <w:t xml:space="preserve">Pokud bude </w:t>
      </w:r>
      <w:r w:rsidR="00A9525A">
        <w:t xml:space="preserve">objednávka ze strany TD </w:t>
      </w:r>
      <w:r w:rsidR="00750237">
        <w:t xml:space="preserve">jakkoli </w:t>
      </w:r>
      <w:r w:rsidR="00A9525A">
        <w:t>změněna</w:t>
      </w:r>
      <w:r w:rsidR="000607AF">
        <w:t>,</w:t>
      </w:r>
      <w:r w:rsidR="00012C26">
        <w:t xml:space="preserve"> má </w:t>
      </w:r>
      <w:r w:rsidR="000607AF">
        <w:t xml:space="preserve">se </w:t>
      </w:r>
      <w:r w:rsidR="00012C26">
        <w:t xml:space="preserve">za to, že se jedná o </w:t>
      </w:r>
      <w:r w:rsidR="00824E28">
        <w:t>v</w:t>
      </w:r>
      <w:r w:rsidR="00B51A62">
        <w:t>ykonavatel</w:t>
      </w:r>
      <w:r w:rsidR="00A9525A">
        <w:t>ův návrh, který musí být objednatelem akceptován (zaslána nová podepsaná objednávka).</w:t>
      </w:r>
      <w:r w:rsidR="00012C26">
        <w:t xml:space="preserve"> </w:t>
      </w:r>
    </w:p>
    <w:p w14:paraId="7FBF9E8F" w14:textId="77777777" w:rsidR="0043354B" w:rsidRPr="007C5C70" w:rsidRDefault="0043354B" w:rsidP="0043354B">
      <w:pPr>
        <w:pStyle w:val="Odstavecseseznamem"/>
        <w:tabs>
          <w:tab w:val="left" w:pos="284"/>
        </w:tabs>
        <w:spacing w:after="0" w:line="240" w:lineRule="auto"/>
        <w:ind w:left="705" w:hanging="705"/>
        <w:jc w:val="both"/>
        <w:rPr>
          <w:rFonts w:asciiTheme="minorHAnsi" w:hAnsiTheme="minorHAnsi" w:cstheme="minorHAnsi"/>
        </w:rPr>
      </w:pPr>
      <w:r>
        <w:lastRenderedPageBreak/>
        <w:t>2.5</w:t>
      </w:r>
      <w:r>
        <w:tab/>
      </w:r>
      <w:r>
        <w:tab/>
        <w:t>Pro k</w:t>
      </w:r>
      <w:r w:rsidRPr="007C5C70">
        <w:rPr>
          <w:rFonts w:asciiTheme="minorHAnsi" w:hAnsiTheme="minorHAnsi" w:cstheme="minorHAnsi"/>
          <w:b/>
        </w:rPr>
        <w:t>onzultace</w:t>
      </w:r>
      <w:r w:rsidRPr="007C5C70">
        <w:rPr>
          <w:rFonts w:asciiTheme="minorHAnsi" w:hAnsiTheme="minorHAnsi" w:cstheme="minorHAnsi"/>
        </w:rPr>
        <w:t xml:space="preserve"> ke stavebním pracím </w:t>
      </w:r>
      <w:r>
        <w:rPr>
          <w:rFonts w:asciiTheme="minorHAnsi" w:hAnsiTheme="minorHAnsi" w:cstheme="minorHAnsi"/>
        </w:rPr>
        <w:t xml:space="preserve">(v hodinové odměně) vyjadřují formu objednávek </w:t>
      </w:r>
      <w:r w:rsidRPr="007C5C70">
        <w:rPr>
          <w:rFonts w:asciiTheme="minorHAnsi" w:hAnsiTheme="minorHAnsi" w:cstheme="minorHAnsi"/>
        </w:rPr>
        <w:t>text</w:t>
      </w:r>
      <w:r>
        <w:rPr>
          <w:rFonts w:asciiTheme="minorHAnsi" w:hAnsiTheme="minorHAnsi" w:cstheme="minorHAnsi"/>
        </w:rPr>
        <w:t>y</w:t>
      </w:r>
      <w:r w:rsidRPr="007C5C70">
        <w:rPr>
          <w:rFonts w:asciiTheme="minorHAnsi" w:hAnsiTheme="minorHAnsi" w:cstheme="minorHAnsi"/>
        </w:rPr>
        <w:t xml:space="preserve"> písemn</w:t>
      </w:r>
      <w:r>
        <w:rPr>
          <w:rFonts w:asciiTheme="minorHAnsi" w:hAnsiTheme="minorHAnsi" w:cstheme="minorHAnsi"/>
        </w:rPr>
        <w:t>ých dotazů</w:t>
      </w:r>
      <w:r w:rsidRPr="007C5C70">
        <w:rPr>
          <w:rFonts w:asciiTheme="minorHAnsi" w:hAnsiTheme="minorHAnsi" w:cstheme="minorHAnsi"/>
        </w:rPr>
        <w:t xml:space="preserve"> </w:t>
      </w:r>
      <w:r>
        <w:rPr>
          <w:rFonts w:asciiTheme="minorHAnsi" w:hAnsiTheme="minorHAnsi" w:cstheme="minorHAnsi"/>
        </w:rPr>
        <w:t>(</w:t>
      </w:r>
      <w:r w:rsidRPr="007C5C70">
        <w:rPr>
          <w:rFonts w:asciiTheme="minorHAnsi" w:hAnsiTheme="minorHAnsi" w:cstheme="minorHAnsi"/>
        </w:rPr>
        <w:t>požadavk</w:t>
      </w:r>
      <w:r>
        <w:rPr>
          <w:rFonts w:asciiTheme="minorHAnsi" w:hAnsiTheme="minorHAnsi" w:cstheme="minorHAnsi"/>
        </w:rPr>
        <w:t>y)</w:t>
      </w:r>
      <w:r w:rsidRPr="007C5C70">
        <w:rPr>
          <w:rFonts w:asciiTheme="minorHAnsi" w:hAnsiTheme="minorHAnsi" w:cstheme="minorHAnsi"/>
        </w:rPr>
        <w:t xml:space="preserve"> na konzultac</w:t>
      </w:r>
      <w:r>
        <w:rPr>
          <w:rFonts w:asciiTheme="minorHAnsi" w:hAnsiTheme="minorHAnsi" w:cstheme="minorHAnsi"/>
        </w:rPr>
        <w:t>e ze strany objednatele a</w:t>
      </w:r>
      <w:r w:rsidRPr="007C5C70">
        <w:rPr>
          <w:rFonts w:asciiTheme="minorHAnsi" w:hAnsiTheme="minorHAnsi" w:cstheme="minorHAnsi"/>
        </w:rPr>
        <w:t xml:space="preserve"> </w:t>
      </w:r>
      <w:r>
        <w:rPr>
          <w:rFonts w:asciiTheme="minorHAnsi" w:hAnsiTheme="minorHAnsi" w:cstheme="minorHAnsi"/>
        </w:rPr>
        <w:t xml:space="preserve">(návody, pokyny, odpovědi a metodiky vč. rozsahu doby plnění), tj. </w:t>
      </w:r>
      <w:r w:rsidRPr="007C5C70">
        <w:rPr>
          <w:rFonts w:asciiTheme="minorHAnsi" w:hAnsiTheme="minorHAnsi" w:cstheme="minorHAnsi"/>
        </w:rPr>
        <w:t>výstup</w:t>
      </w:r>
      <w:r>
        <w:rPr>
          <w:rFonts w:asciiTheme="minorHAnsi" w:hAnsiTheme="minorHAnsi" w:cstheme="minorHAnsi"/>
        </w:rPr>
        <w:t>y konzultací poskytnuté technickým dozorem. To vše ve formě e-mailů nebo písemných záznamů o osobních jednáních. Souhrn konzultací tvoří součást přílohy k faktuře za TD v daném měsíci.</w:t>
      </w:r>
    </w:p>
    <w:p w14:paraId="7532BF2B" w14:textId="77777777" w:rsidR="0043354B" w:rsidRDefault="0043354B" w:rsidP="00E62407">
      <w:pPr>
        <w:spacing w:after="0" w:line="240" w:lineRule="auto"/>
        <w:ind w:left="705" w:hanging="705"/>
        <w:jc w:val="center"/>
        <w:rPr>
          <w:b/>
        </w:rPr>
      </w:pPr>
    </w:p>
    <w:p w14:paraId="36DCD220" w14:textId="77777777" w:rsidR="00E62407" w:rsidRDefault="00C963B0" w:rsidP="00E62407">
      <w:pPr>
        <w:spacing w:after="0" w:line="240" w:lineRule="auto"/>
        <w:ind w:left="705" w:hanging="705"/>
        <w:jc w:val="center"/>
        <w:rPr>
          <w:b/>
        </w:rPr>
      </w:pPr>
      <w:r>
        <w:rPr>
          <w:b/>
        </w:rPr>
        <w:t>II</w:t>
      </w:r>
      <w:r w:rsidR="00EB01F1">
        <w:rPr>
          <w:b/>
        </w:rPr>
        <w:t>I</w:t>
      </w:r>
      <w:r w:rsidR="00E62407">
        <w:rPr>
          <w:b/>
        </w:rPr>
        <w:t>.</w:t>
      </w:r>
    </w:p>
    <w:p w14:paraId="5075F90E" w14:textId="77777777" w:rsidR="00E62407" w:rsidRDefault="00E62407" w:rsidP="00E62407">
      <w:pPr>
        <w:spacing w:after="0" w:line="240" w:lineRule="auto"/>
        <w:ind w:left="705" w:hanging="705"/>
        <w:jc w:val="center"/>
        <w:rPr>
          <w:b/>
        </w:rPr>
      </w:pPr>
      <w:r>
        <w:rPr>
          <w:b/>
        </w:rPr>
        <w:t>Doba trvání smlouvy a způsob jejího ukončení</w:t>
      </w:r>
    </w:p>
    <w:p w14:paraId="58E06959" w14:textId="6DBB8C80" w:rsidR="00E62407" w:rsidRDefault="00C963B0" w:rsidP="005D54CC">
      <w:pPr>
        <w:spacing w:after="0" w:line="240" w:lineRule="auto"/>
        <w:ind w:left="705" w:hanging="705"/>
        <w:jc w:val="both"/>
      </w:pPr>
      <w:r>
        <w:t>3</w:t>
      </w:r>
      <w:r w:rsidR="00E62407">
        <w:t>.1</w:t>
      </w:r>
      <w:r w:rsidR="00E62407">
        <w:tab/>
        <w:t xml:space="preserve">Tato rámcová smlouva se uzavírá </w:t>
      </w:r>
      <w:r w:rsidR="00A64F2D">
        <w:t>na</w:t>
      </w:r>
      <w:r w:rsidR="001B272A">
        <w:t xml:space="preserve"> dobu</w:t>
      </w:r>
      <w:r w:rsidR="00625A06">
        <w:t xml:space="preserve"> </w:t>
      </w:r>
      <w:r w:rsidR="008B1A63">
        <w:t xml:space="preserve">určitou, </w:t>
      </w:r>
      <w:r w:rsidR="00625A06">
        <w:t>od</w:t>
      </w:r>
      <w:r w:rsidR="008B1A63">
        <w:t>e dne jejího podpisu</w:t>
      </w:r>
      <w:r w:rsidR="002E5267">
        <w:t xml:space="preserve"> do 31. </w:t>
      </w:r>
      <w:r w:rsidR="006D09B5">
        <w:t>12</w:t>
      </w:r>
      <w:r w:rsidR="002E5267">
        <w:t>. 20</w:t>
      </w:r>
      <w:r w:rsidR="006D09B5">
        <w:t>2</w:t>
      </w:r>
      <w:r w:rsidR="00F76B3C">
        <w:t>5</w:t>
      </w:r>
      <w:r w:rsidR="001B272A">
        <w:t xml:space="preserve">. Uplynutím </w:t>
      </w:r>
      <w:r w:rsidR="002E5267">
        <w:t xml:space="preserve">posledního dne </w:t>
      </w:r>
      <w:r w:rsidR="001B272A">
        <w:t>uvedené</w:t>
      </w:r>
      <w:r w:rsidR="00E20E5F">
        <w:t xml:space="preserve"> doby</w:t>
      </w:r>
      <w:r w:rsidR="001B272A">
        <w:t xml:space="preserve"> tato smlouva zaniká</w:t>
      </w:r>
      <w:r w:rsidR="00824E28">
        <w:t>, pokud se smluvní strany nedohodly na jejím prodloužení písemným dodatkem</w:t>
      </w:r>
      <w:r w:rsidR="001B272A">
        <w:t>.</w:t>
      </w:r>
    </w:p>
    <w:p w14:paraId="34365E50" w14:textId="77777777" w:rsidR="00E62407" w:rsidRDefault="00C963B0" w:rsidP="005D54CC">
      <w:pPr>
        <w:spacing w:after="0" w:line="240" w:lineRule="auto"/>
        <w:ind w:left="705" w:hanging="705"/>
        <w:jc w:val="both"/>
      </w:pPr>
      <w:r>
        <w:t>3</w:t>
      </w:r>
      <w:r w:rsidR="00E62407">
        <w:t>.2</w:t>
      </w:r>
      <w:r w:rsidR="00E62407">
        <w:tab/>
      </w:r>
      <w:r w:rsidR="001B272A">
        <w:t>Smluvní strany s</w:t>
      </w:r>
      <w:r w:rsidR="00E20E5F">
        <w:t>i</w:t>
      </w:r>
      <w:r w:rsidR="001B272A">
        <w:t xml:space="preserve"> mohou </w:t>
      </w:r>
      <w:r w:rsidR="006D09B5">
        <w:t xml:space="preserve">ujednat písemnou dohodou </w:t>
      </w:r>
      <w:r w:rsidR="00E20E5F">
        <w:t>s</w:t>
      </w:r>
      <w:r w:rsidR="001B272A">
        <w:t>končení této smlouvy</w:t>
      </w:r>
      <w:r w:rsidR="006D09B5">
        <w:t xml:space="preserve"> před dobou uvedenou v předchozím odstavci</w:t>
      </w:r>
      <w:r w:rsidR="001B272A">
        <w:t>.</w:t>
      </w:r>
    </w:p>
    <w:p w14:paraId="24CCFAE1" w14:textId="77777777" w:rsidR="00E62407" w:rsidRDefault="00C963B0" w:rsidP="005D54CC">
      <w:pPr>
        <w:spacing w:after="0" w:line="240" w:lineRule="auto"/>
        <w:ind w:left="705" w:hanging="705"/>
        <w:jc w:val="both"/>
      </w:pPr>
      <w:r>
        <w:t>3</w:t>
      </w:r>
      <w:r w:rsidR="00E62407">
        <w:t>.3</w:t>
      </w:r>
      <w:r w:rsidR="00E62407">
        <w:tab/>
        <w:t xml:space="preserve">Kterákoli ze stran je oprávněna tuto smlouvu vypovědět, a to i bez udání důvodu. Výpovědní doba činí </w:t>
      </w:r>
      <w:r w:rsidR="001B272A">
        <w:t>3</w:t>
      </w:r>
      <w:r w:rsidR="00E62407">
        <w:t xml:space="preserve"> měsíce a počíná běžet prvním dnem kalendářního měsíce následujícího po měsíci, v němž bude výpověď doručena druhé smluvní straně.</w:t>
      </w:r>
    </w:p>
    <w:p w14:paraId="66C15F14" w14:textId="77777777" w:rsidR="00E62407" w:rsidRPr="00E20E5F" w:rsidRDefault="00C963B0" w:rsidP="00E20E5F">
      <w:pPr>
        <w:spacing w:after="0" w:line="240" w:lineRule="auto"/>
        <w:ind w:left="705" w:hanging="705"/>
        <w:jc w:val="both"/>
      </w:pPr>
      <w:r>
        <w:t>3</w:t>
      </w:r>
      <w:r w:rsidR="00E62407">
        <w:t>.4</w:t>
      </w:r>
      <w:r w:rsidR="00E62407">
        <w:tab/>
        <w:t>Ukončení této rámcové smlouvy nemá žádný vliv na</w:t>
      </w:r>
      <w:r w:rsidR="00625A06">
        <w:t xml:space="preserve"> </w:t>
      </w:r>
      <w:r w:rsidR="00E133E0">
        <w:t xml:space="preserve">povinnost </w:t>
      </w:r>
      <w:r w:rsidR="00625A06">
        <w:t>splnění kterékoli</w:t>
      </w:r>
      <w:r w:rsidR="00E62407">
        <w:t xml:space="preserve"> realizační smlouvy uzavřené </w:t>
      </w:r>
      <w:r w:rsidR="005D54CC">
        <w:t xml:space="preserve">před </w:t>
      </w:r>
      <w:r w:rsidR="00E62407">
        <w:t>ukončení</w:t>
      </w:r>
      <w:r w:rsidR="005D54CC">
        <w:t>m</w:t>
      </w:r>
      <w:r w:rsidR="00E62407">
        <w:t xml:space="preserve"> této rámcové smlouvy. </w:t>
      </w:r>
    </w:p>
    <w:p w14:paraId="23697E33" w14:textId="77777777" w:rsidR="00824E28" w:rsidRDefault="00824E28" w:rsidP="00EC5E60">
      <w:pPr>
        <w:spacing w:after="0" w:line="240" w:lineRule="auto"/>
        <w:ind w:left="705" w:hanging="705"/>
        <w:jc w:val="center"/>
        <w:rPr>
          <w:b/>
          <w:u w:val="single"/>
        </w:rPr>
      </w:pPr>
    </w:p>
    <w:p w14:paraId="211B2EA4" w14:textId="77777777" w:rsidR="00EC5E60" w:rsidRPr="00EC5E60" w:rsidRDefault="00EC5E60" w:rsidP="00EC5E60">
      <w:pPr>
        <w:spacing w:after="0" w:line="240" w:lineRule="auto"/>
        <w:ind w:left="705" w:hanging="705"/>
        <w:jc w:val="center"/>
        <w:rPr>
          <w:b/>
          <w:u w:val="single"/>
        </w:rPr>
      </w:pPr>
      <w:r w:rsidRPr="00EC5E60">
        <w:rPr>
          <w:b/>
          <w:u w:val="single"/>
        </w:rPr>
        <w:t xml:space="preserve">B. Práva a povinnosti stran plynoucí z uzavřených </w:t>
      </w:r>
      <w:r w:rsidR="008B1A63">
        <w:rPr>
          <w:b/>
          <w:u w:val="single"/>
        </w:rPr>
        <w:t>objednávek</w:t>
      </w:r>
    </w:p>
    <w:p w14:paraId="2AD90154" w14:textId="77777777" w:rsidR="00E133E0" w:rsidRDefault="00E133E0" w:rsidP="00012C26">
      <w:pPr>
        <w:spacing w:after="0" w:line="240" w:lineRule="auto"/>
        <w:ind w:left="705" w:hanging="705"/>
      </w:pPr>
    </w:p>
    <w:p w14:paraId="6214AC62" w14:textId="77777777" w:rsidR="00BA2658" w:rsidRDefault="00C963B0" w:rsidP="00BA2658">
      <w:pPr>
        <w:spacing w:after="0" w:line="240" w:lineRule="auto"/>
        <w:ind w:left="705" w:hanging="705"/>
        <w:jc w:val="center"/>
        <w:rPr>
          <w:b/>
        </w:rPr>
      </w:pPr>
      <w:r>
        <w:rPr>
          <w:b/>
        </w:rPr>
        <w:t>I</w:t>
      </w:r>
      <w:r w:rsidR="00EC5E60">
        <w:rPr>
          <w:b/>
        </w:rPr>
        <w:t>V</w:t>
      </w:r>
      <w:r w:rsidR="00BA2658">
        <w:rPr>
          <w:b/>
        </w:rPr>
        <w:t>.</w:t>
      </w:r>
    </w:p>
    <w:p w14:paraId="4E2626A2" w14:textId="77777777" w:rsidR="00EC5E60" w:rsidRDefault="00EC5E60" w:rsidP="00BA2658">
      <w:pPr>
        <w:spacing w:after="0" w:line="240" w:lineRule="auto"/>
        <w:ind w:left="705" w:hanging="705"/>
        <w:jc w:val="center"/>
        <w:rPr>
          <w:b/>
        </w:rPr>
      </w:pPr>
      <w:r>
        <w:rPr>
          <w:b/>
        </w:rPr>
        <w:t>Projevy vůle</w:t>
      </w:r>
    </w:p>
    <w:p w14:paraId="28A4F86F" w14:textId="77777777" w:rsidR="00BA2658" w:rsidRDefault="00C963B0" w:rsidP="005D681F">
      <w:pPr>
        <w:spacing w:after="0" w:line="240" w:lineRule="auto"/>
        <w:ind w:left="705" w:hanging="705"/>
        <w:jc w:val="both"/>
      </w:pPr>
      <w:r>
        <w:t>4.1.</w:t>
      </w:r>
      <w:r w:rsidR="00BA2658">
        <w:tab/>
      </w:r>
      <w:r w:rsidR="0083290C">
        <w:t>Uzavřením objednávky</w:t>
      </w:r>
      <w:r w:rsidR="00BA2658">
        <w:t xml:space="preserve"> se </w:t>
      </w:r>
      <w:r w:rsidR="00B51A62">
        <w:t>Vykonavatel TD</w:t>
      </w:r>
      <w:r w:rsidR="00BA2658" w:rsidRPr="00BA2658">
        <w:t xml:space="preserve"> zavazuje pro</w:t>
      </w:r>
      <w:r w:rsidR="00E62407">
        <w:t>vést na svůj náklad a nebezpečí</w:t>
      </w:r>
      <w:r w:rsidR="00E62407">
        <w:br/>
      </w:r>
      <w:r w:rsidR="00BA2658" w:rsidRPr="00BA2658">
        <w:t xml:space="preserve">pro objednatele </w:t>
      </w:r>
      <w:r w:rsidR="00824E28">
        <w:t>sjednané</w:t>
      </w:r>
      <w:r w:rsidR="007A55CE">
        <w:t xml:space="preserve"> </w:t>
      </w:r>
      <w:r w:rsidR="00824E28">
        <w:t>plnění</w:t>
      </w:r>
      <w:r w:rsidR="007A55CE">
        <w:t xml:space="preserve"> </w:t>
      </w:r>
      <w:r w:rsidR="00BA2658" w:rsidRPr="00BA2658">
        <w:t xml:space="preserve">a objednatel se zavazuje </w:t>
      </w:r>
      <w:r w:rsidR="00824E28">
        <w:t xml:space="preserve">plnění </w:t>
      </w:r>
      <w:r w:rsidR="0083290C">
        <w:t xml:space="preserve">zkontrolovat, </w:t>
      </w:r>
      <w:r w:rsidR="00BA2658" w:rsidRPr="00BA2658">
        <w:t xml:space="preserve">převzít a zaplatit </w:t>
      </w:r>
      <w:r w:rsidR="00BA2658">
        <w:t xml:space="preserve">sjednanou </w:t>
      </w:r>
      <w:r w:rsidR="00BA2658" w:rsidRPr="00BA2658">
        <w:t>cenu.</w:t>
      </w:r>
    </w:p>
    <w:p w14:paraId="5BDB7D29" w14:textId="77777777" w:rsidR="00EC5E60" w:rsidRDefault="00EC5E60" w:rsidP="00EC5E60">
      <w:pPr>
        <w:spacing w:after="0" w:line="240" w:lineRule="auto"/>
        <w:ind w:left="705" w:hanging="705"/>
        <w:jc w:val="center"/>
        <w:rPr>
          <w:b/>
        </w:rPr>
      </w:pPr>
      <w:r>
        <w:rPr>
          <w:b/>
        </w:rPr>
        <w:t>V.</w:t>
      </w:r>
    </w:p>
    <w:p w14:paraId="0E5D68A3" w14:textId="77777777" w:rsidR="00EC5E60" w:rsidRPr="00407233" w:rsidRDefault="005D681F" w:rsidP="00EC5E60">
      <w:pPr>
        <w:spacing w:after="0" w:line="240" w:lineRule="auto"/>
        <w:ind w:left="705" w:hanging="705"/>
        <w:jc w:val="center"/>
        <w:rPr>
          <w:b/>
        </w:rPr>
      </w:pPr>
      <w:r>
        <w:rPr>
          <w:b/>
        </w:rPr>
        <w:t>P</w:t>
      </w:r>
      <w:r w:rsidR="00407233">
        <w:rPr>
          <w:b/>
        </w:rPr>
        <w:t xml:space="preserve">ředmět </w:t>
      </w:r>
      <w:r w:rsidR="0083290C">
        <w:rPr>
          <w:b/>
        </w:rPr>
        <w:t xml:space="preserve">a rozsah </w:t>
      </w:r>
      <w:r w:rsidR="00407233">
        <w:rPr>
          <w:b/>
        </w:rPr>
        <w:t xml:space="preserve">plnění </w:t>
      </w:r>
    </w:p>
    <w:p w14:paraId="3083E76B" w14:textId="77777777" w:rsidR="00F05455" w:rsidRDefault="00C963B0" w:rsidP="00F05455">
      <w:pP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rPr>
        <w:t>5.1.</w:t>
      </w:r>
      <w:r w:rsidR="00F05455">
        <w:rPr>
          <w:rFonts w:ascii="Arial" w:hAnsi="Arial" w:cs="Arial"/>
          <w:color w:val="000000"/>
          <w:sz w:val="20"/>
          <w:szCs w:val="20"/>
        </w:rPr>
        <w:t xml:space="preserve"> </w:t>
      </w:r>
      <w:r w:rsidR="00F05455">
        <w:rPr>
          <w:rFonts w:ascii="Arial" w:hAnsi="Arial" w:cs="Arial"/>
          <w:color w:val="000000"/>
          <w:sz w:val="20"/>
          <w:szCs w:val="20"/>
        </w:rPr>
        <w:tab/>
      </w:r>
      <w:r w:rsidR="00F05455">
        <w:t xml:space="preserve">Plněním se rozumí výkon technického dozoru stavebních prací na bytových domech a jiných stavbách objednatele </w:t>
      </w:r>
      <w:r w:rsidR="008D051B" w:rsidRPr="00407233">
        <w:rPr>
          <w:rFonts w:ascii="Arial" w:hAnsi="Arial" w:cs="Arial"/>
          <w:color w:val="000000"/>
          <w:sz w:val="20"/>
          <w:szCs w:val="20"/>
        </w:rPr>
        <w:t xml:space="preserve">v rozsahu uvedeném v příloze </w:t>
      </w:r>
      <w:r w:rsidR="008D051B">
        <w:rPr>
          <w:rFonts w:ascii="Arial" w:hAnsi="Arial" w:cs="Arial"/>
          <w:color w:val="000000"/>
          <w:sz w:val="20"/>
          <w:szCs w:val="20"/>
        </w:rPr>
        <w:t xml:space="preserve">č. 1 a č. 2 </w:t>
      </w:r>
      <w:r w:rsidR="008D051B" w:rsidRPr="00407233">
        <w:rPr>
          <w:rFonts w:ascii="Arial" w:hAnsi="Arial" w:cs="Arial"/>
          <w:color w:val="000000"/>
          <w:sz w:val="20"/>
          <w:szCs w:val="20"/>
        </w:rPr>
        <w:t>této rámcové smlouvy</w:t>
      </w:r>
      <w:r w:rsidR="008D051B">
        <w:rPr>
          <w:rFonts w:ascii="Arial" w:hAnsi="Arial" w:cs="Arial"/>
          <w:color w:val="000000"/>
          <w:sz w:val="20"/>
          <w:szCs w:val="20"/>
        </w:rPr>
        <w:t xml:space="preserve"> </w:t>
      </w:r>
      <w:r w:rsidR="00F05455">
        <w:t>a poskytování odborných porad (dále též „konzultace“)</w:t>
      </w:r>
      <w:r w:rsidR="008D051B">
        <w:t xml:space="preserve"> nejméně v počtu: </w:t>
      </w:r>
      <w:r w:rsidR="008D051B" w:rsidRPr="008D051B">
        <w:t xml:space="preserve"> </w:t>
      </w:r>
      <w:r w:rsidR="008D051B" w:rsidRPr="00324153">
        <w:rPr>
          <w:bdr w:val="single" w:sz="4" w:space="0" w:color="auto"/>
        </w:rPr>
        <w:t>…….</w:t>
      </w:r>
      <w:r w:rsidR="008D051B" w:rsidRPr="00324153">
        <w:rPr>
          <w:rFonts w:ascii="Arial" w:hAnsi="Arial" w:cs="Arial"/>
          <w:color w:val="000000"/>
          <w:sz w:val="20"/>
          <w:szCs w:val="20"/>
          <w:bdr w:val="single" w:sz="4" w:space="0" w:color="auto"/>
        </w:rPr>
        <w:t xml:space="preserve"> </w:t>
      </w:r>
      <w:r w:rsidR="00324153" w:rsidRPr="00324153">
        <w:rPr>
          <w:rFonts w:ascii="Arial" w:hAnsi="Arial" w:cs="Arial"/>
          <w:color w:val="000000"/>
          <w:sz w:val="20"/>
          <w:szCs w:val="20"/>
          <w:bdr w:val="single" w:sz="4" w:space="0" w:color="auto"/>
        </w:rPr>
        <w:t>(slovy:……..)</w:t>
      </w:r>
      <w:r w:rsidR="00324153">
        <w:rPr>
          <w:rFonts w:ascii="Arial" w:hAnsi="Arial" w:cs="Arial"/>
          <w:color w:val="000000"/>
          <w:sz w:val="20"/>
          <w:szCs w:val="20"/>
        </w:rPr>
        <w:t xml:space="preserve"> </w:t>
      </w:r>
      <w:r w:rsidR="008D051B">
        <w:rPr>
          <w:rFonts w:ascii="Arial" w:hAnsi="Arial" w:cs="Arial"/>
          <w:color w:val="000000"/>
          <w:sz w:val="20"/>
          <w:szCs w:val="20"/>
        </w:rPr>
        <w:t>pravidelných konzultací měsíčně.</w:t>
      </w:r>
    </w:p>
    <w:p w14:paraId="4F51C22C" w14:textId="77777777" w:rsidR="00541F79" w:rsidRDefault="00541F79" w:rsidP="00541F79">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bdr w:val="single" w:sz="4" w:space="0" w:color="auto"/>
        </w:rPr>
      </w:pPr>
      <w:r>
        <w:rPr>
          <w:rFonts w:ascii="Arial" w:hAnsi="Arial" w:cs="Arial"/>
          <w:color w:val="000000"/>
          <w:sz w:val="20"/>
          <w:szCs w:val="20"/>
        </w:rPr>
        <w:t xml:space="preserve">5.2. </w:t>
      </w:r>
      <w:r>
        <w:rPr>
          <w:rFonts w:ascii="Arial" w:hAnsi="Arial" w:cs="Arial"/>
          <w:color w:val="000000"/>
          <w:sz w:val="20"/>
          <w:szCs w:val="20"/>
        </w:rPr>
        <w:tab/>
      </w:r>
      <w:r w:rsidRPr="00541F79">
        <w:rPr>
          <w:rFonts w:ascii="Arial" w:hAnsi="Arial" w:cs="Arial"/>
          <w:color w:val="000000"/>
          <w:sz w:val="20"/>
          <w:szCs w:val="20"/>
        </w:rPr>
        <w:t>Vykonavatel TD se zavazuje poskytovat objednateli k dosažení zvýšené kvality plnění předmětu této smlouvy následující „bonusy“:</w:t>
      </w:r>
    </w:p>
    <w:p w14:paraId="0E92E4B5" w14:textId="77777777" w:rsidR="00541F79" w:rsidRDefault="00541F79" w:rsidP="00541F79">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bdr w:val="single" w:sz="4" w:space="0" w:color="auto"/>
        </w:rPr>
        <w:t xml:space="preserve"> </w:t>
      </w:r>
      <w:r w:rsidRPr="00541F79">
        <w:rPr>
          <w:rFonts w:ascii="Arial" w:hAnsi="Arial" w:cs="Arial"/>
          <w:color w:val="000000"/>
          <w:sz w:val="20"/>
          <w:szCs w:val="20"/>
        </w:rPr>
        <w:t xml:space="preserve"> </w:t>
      </w:r>
    </w:p>
    <w:p w14:paraId="345CBB9C" w14:textId="77777777" w:rsidR="00541F79" w:rsidRDefault="00541F79" w:rsidP="005E3906">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41F79">
        <w:rPr>
          <w:rFonts w:ascii="Arial" w:hAnsi="Arial" w:cs="Arial"/>
          <w:color w:val="FFFFFF" w:themeColor="background1"/>
          <w:sz w:val="20"/>
          <w:szCs w:val="20"/>
        </w:rPr>
        <w:t>.</w:t>
      </w:r>
    </w:p>
    <w:p w14:paraId="649630ED" w14:textId="77777777" w:rsidR="005E3906" w:rsidRPr="005E3906" w:rsidRDefault="005E3906" w:rsidP="005E3906">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p>
    <w:p w14:paraId="70DFEB75" w14:textId="77777777" w:rsidR="00356AD0" w:rsidRDefault="00541F79" w:rsidP="00E133E0">
      <w:pPr>
        <w:spacing w:after="0" w:line="240" w:lineRule="auto"/>
      </w:pPr>
      <w:r>
        <w:tab/>
      </w:r>
    </w:p>
    <w:p w14:paraId="5958CEE7" w14:textId="77777777" w:rsidR="00EC5E60" w:rsidRDefault="00C963B0" w:rsidP="00EC5E60">
      <w:pPr>
        <w:spacing w:after="0" w:line="240" w:lineRule="auto"/>
        <w:ind w:left="705" w:hanging="705"/>
        <w:jc w:val="center"/>
        <w:rPr>
          <w:b/>
        </w:rPr>
      </w:pPr>
      <w:r>
        <w:rPr>
          <w:b/>
        </w:rPr>
        <w:t>VI</w:t>
      </w:r>
      <w:r w:rsidR="00EC5E60">
        <w:rPr>
          <w:b/>
        </w:rPr>
        <w:t>.</w:t>
      </w:r>
    </w:p>
    <w:p w14:paraId="3F06673C" w14:textId="77777777" w:rsidR="00EC5E60" w:rsidRDefault="00EC5E60" w:rsidP="00EC5E60">
      <w:pPr>
        <w:spacing w:after="0" w:line="240" w:lineRule="auto"/>
        <w:ind w:left="705" w:hanging="705"/>
        <w:jc w:val="center"/>
        <w:rPr>
          <w:b/>
        </w:rPr>
      </w:pPr>
      <w:r>
        <w:rPr>
          <w:b/>
        </w:rPr>
        <w:t xml:space="preserve">Cena za </w:t>
      </w:r>
      <w:r w:rsidR="00407233">
        <w:rPr>
          <w:b/>
        </w:rPr>
        <w:t>plnění předmětu smlouvy o technickém dozoru</w:t>
      </w:r>
    </w:p>
    <w:p w14:paraId="73B3312D" w14:textId="77777777" w:rsidR="00356AD0" w:rsidRDefault="00C963B0" w:rsidP="00E449DC">
      <w:pPr>
        <w:spacing w:after="0" w:line="240" w:lineRule="auto"/>
        <w:ind w:left="705" w:hanging="705"/>
        <w:jc w:val="both"/>
        <w:rPr>
          <w:rFonts w:asciiTheme="minorHAnsi" w:hAnsiTheme="minorHAnsi" w:cstheme="minorHAnsi"/>
        </w:rPr>
      </w:pPr>
      <w:r>
        <w:rPr>
          <w:rFonts w:asciiTheme="minorHAnsi" w:hAnsiTheme="minorHAnsi" w:cstheme="minorHAnsi"/>
        </w:rPr>
        <w:t>6</w:t>
      </w:r>
      <w:r w:rsidR="00EC5E60" w:rsidRPr="00E449DC">
        <w:rPr>
          <w:rFonts w:asciiTheme="minorHAnsi" w:hAnsiTheme="minorHAnsi" w:cstheme="minorHAnsi"/>
        </w:rPr>
        <w:t>.1</w:t>
      </w:r>
      <w:r w:rsidR="00DD1EC9" w:rsidRPr="00E449DC">
        <w:rPr>
          <w:rFonts w:asciiTheme="minorHAnsi" w:hAnsiTheme="minorHAnsi" w:cstheme="minorHAnsi"/>
        </w:rPr>
        <w:tab/>
      </w:r>
      <w:r w:rsidR="00F05455" w:rsidRPr="00356AD0">
        <w:rPr>
          <w:rFonts w:asciiTheme="minorHAnsi" w:hAnsiTheme="minorHAnsi" w:cstheme="minorHAnsi"/>
        </w:rPr>
        <w:t xml:space="preserve">Objednavatel a </w:t>
      </w:r>
      <w:r w:rsidR="00DD1EC9" w:rsidRPr="00356AD0">
        <w:rPr>
          <w:rFonts w:asciiTheme="minorHAnsi" w:hAnsiTheme="minorHAnsi" w:cstheme="minorHAnsi"/>
        </w:rPr>
        <w:t xml:space="preserve">Vykonavatel se </w:t>
      </w:r>
      <w:r w:rsidR="00F05455" w:rsidRPr="00356AD0">
        <w:rPr>
          <w:rFonts w:asciiTheme="minorHAnsi" w:hAnsiTheme="minorHAnsi" w:cstheme="minorHAnsi"/>
        </w:rPr>
        <w:t>dohodli na této výši ceny za</w:t>
      </w:r>
      <w:r w:rsidR="00356AD0">
        <w:rPr>
          <w:rFonts w:asciiTheme="minorHAnsi" w:hAnsiTheme="minorHAnsi" w:cstheme="minorHAnsi"/>
        </w:rPr>
        <w:t>:</w:t>
      </w:r>
    </w:p>
    <w:p w14:paraId="3C727705" w14:textId="77777777" w:rsidR="00356AD0" w:rsidRDefault="00356AD0" w:rsidP="00324153">
      <w:pPr>
        <w:spacing w:after="0" w:line="240" w:lineRule="auto"/>
        <w:ind w:left="705"/>
        <w:jc w:val="both"/>
        <w:rPr>
          <w:rFonts w:asciiTheme="minorHAnsi" w:hAnsiTheme="minorHAnsi" w:cstheme="minorHAnsi"/>
        </w:rPr>
      </w:pPr>
      <w:r>
        <w:rPr>
          <w:rFonts w:asciiTheme="minorHAnsi" w:hAnsiTheme="minorHAnsi" w:cstheme="minorHAnsi"/>
        </w:rPr>
        <w:t xml:space="preserve">a) </w:t>
      </w:r>
      <w:r w:rsidR="00F05455" w:rsidRPr="00356AD0">
        <w:rPr>
          <w:rFonts w:asciiTheme="minorHAnsi" w:hAnsiTheme="minorHAnsi" w:cstheme="minorHAnsi"/>
        </w:rPr>
        <w:t>technický dozor staveb</w:t>
      </w:r>
      <w:r w:rsidR="00F05455" w:rsidRPr="00324153">
        <w:rPr>
          <w:rFonts w:asciiTheme="minorHAnsi" w:hAnsiTheme="minorHAnsi" w:cstheme="minorHAnsi"/>
          <w:bdr w:val="single" w:sz="4" w:space="0" w:color="auto"/>
        </w:rPr>
        <w:t xml:space="preserve">: </w:t>
      </w:r>
      <w:r w:rsidR="008D051B" w:rsidRPr="00324153">
        <w:rPr>
          <w:rFonts w:asciiTheme="minorHAnsi" w:hAnsiTheme="minorHAnsi" w:cstheme="minorHAnsi"/>
          <w:bdr w:val="single" w:sz="4" w:space="0" w:color="auto"/>
        </w:rPr>
        <w:t xml:space="preserve"> …..</w:t>
      </w:r>
      <w:r w:rsidR="00F05455" w:rsidRPr="00324153">
        <w:rPr>
          <w:rFonts w:asciiTheme="minorHAnsi" w:hAnsiTheme="minorHAnsi" w:cstheme="minorHAnsi"/>
          <w:bdr w:val="single" w:sz="4" w:space="0" w:color="auto"/>
        </w:rPr>
        <w:t>.</w:t>
      </w:r>
      <w:r w:rsidR="00D5525D" w:rsidRPr="00324153">
        <w:rPr>
          <w:rFonts w:asciiTheme="minorHAnsi" w:hAnsiTheme="minorHAnsi" w:cstheme="minorHAnsi"/>
          <w:bdr w:val="single" w:sz="4" w:space="0" w:color="auto"/>
        </w:rPr>
        <w:t xml:space="preserve"> </w:t>
      </w:r>
      <w:r w:rsidR="00F05455" w:rsidRPr="00324153">
        <w:rPr>
          <w:rFonts w:asciiTheme="minorHAnsi" w:hAnsiTheme="minorHAnsi" w:cstheme="minorHAnsi"/>
          <w:bdr w:val="single" w:sz="4" w:space="0" w:color="auto"/>
        </w:rPr>
        <w:t>%</w:t>
      </w:r>
      <w:r w:rsidR="008D051B" w:rsidRPr="00324153">
        <w:rPr>
          <w:rFonts w:asciiTheme="minorHAnsi" w:hAnsiTheme="minorHAnsi" w:cstheme="minorHAnsi"/>
          <w:bdr w:val="single" w:sz="4" w:space="0" w:color="auto"/>
        </w:rPr>
        <w:t xml:space="preserve"> </w:t>
      </w:r>
      <w:r w:rsidR="00F05455" w:rsidRPr="00324153">
        <w:rPr>
          <w:rFonts w:asciiTheme="minorHAnsi" w:hAnsiTheme="minorHAnsi" w:cstheme="minorHAnsi"/>
          <w:bdr w:val="single" w:sz="4" w:space="0" w:color="auto"/>
        </w:rPr>
        <w:t xml:space="preserve"> </w:t>
      </w:r>
      <w:r w:rsidR="00324153" w:rsidRPr="00324153">
        <w:rPr>
          <w:rFonts w:asciiTheme="minorHAnsi" w:hAnsiTheme="minorHAnsi" w:cstheme="minorHAnsi"/>
          <w:bdr w:val="single" w:sz="4" w:space="0" w:color="auto"/>
        </w:rPr>
        <w:t>(</w:t>
      </w:r>
      <w:r w:rsidR="008D051B" w:rsidRPr="00324153">
        <w:rPr>
          <w:rFonts w:asciiTheme="minorHAnsi" w:hAnsiTheme="minorHAnsi" w:cstheme="minorHAnsi"/>
          <w:bdr w:val="single" w:sz="4" w:space="0" w:color="auto"/>
        </w:rPr>
        <w:t>slovy:…………………………</w:t>
      </w:r>
      <w:r w:rsidR="00324153" w:rsidRPr="00324153">
        <w:rPr>
          <w:rFonts w:asciiTheme="minorHAnsi" w:hAnsiTheme="minorHAnsi" w:cstheme="minorHAnsi"/>
          <w:bdr w:val="single" w:sz="4" w:space="0" w:color="auto"/>
        </w:rPr>
        <w:t>)</w:t>
      </w:r>
      <w:r w:rsidR="008D051B">
        <w:rPr>
          <w:rFonts w:asciiTheme="minorHAnsi" w:hAnsiTheme="minorHAnsi" w:cstheme="minorHAnsi"/>
        </w:rPr>
        <w:t xml:space="preserve"> </w:t>
      </w:r>
      <w:r w:rsidR="00F05455" w:rsidRPr="00356AD0">
        <w:rPr>
          <w:rFonts w:asciiTheme="minorHAnsi" w:hAnsiTheme="minorHAnsi" w:cstheme="minorHAnsi"/>
        </w:rPr>
        <w:t>z</w:t>
      </w:r>
      <w:r w:rsidR="00FE200B" w:rsidRPr="00356AD0">
        <w:rPr>
          <w:rFonts w:asciiTheme="minorHAnsi" w:hAnsiTheme="minorHAnsi" w:cstheme="minorHAnsi"/>
        </w:rPr>
        <w:t xml:space="preserve"> ceny </w:t>
      </w:r>
      <w:r w:rsidRPr="00356AD0">
        <w:rPr>
          <w:rFonts w:asciiTheme="minorHAnsi" w:hAnsiTheme="minorHAnsi" w:cstheme="minorHAnsi"/>
        </w:rPr>
        <w:t>stavby bez DPH</w:t>
      </w:r>
      <w:r>
        <w:rPr>
          <w:rFonts w:asciiTheme="minorHAnsi" w:hAnsiTheme="minorHAnsi" w:cstheme="minorHAnsi"/>
        </w:rPr>
        <w:t>, a</w:t>
      </w:r>
      <w:r w:rsidRPr="00356AD0">
        <w:rPr>
          <w:rFonts w:asciiTheme="minorHAnsi" w:hAnsiTheme="minorHAnsi" w:cstheme="minorHAnsi"/>
        </w:rPr>
        <w:t xml:space="preserve"> dále</w:t>
      </w:r>
      <w:r w:rsidR="00FE200B" w:rsidRPr="00356AD0">
        <w:rPr>
          <w:rFonts w:asciiTheme="minorHAnsi" w:hAnsiTheme="minorHAnsi" w:cstheme="minorHAnsi"/>
        </w:rPr>
        <w:t xml:space="preserve"> </w:t>
      </w:r>
      <w:r w:rsidRPr="00356AD0">
        <w:rPr>
          <w:rFonts w:asciiTheme="minorHAnsi" w:hAnsiTheme="minorHAnsi" w:cstheme="minorHAnsi"/>
        </w:rPr>
        <w:t>poskytovat kvalifikované</w:t>
      </w:r>
      <w:r w:rsidR="00324153">
        <w:rPr>
          <w:rFonts w:asciiTheme="minorHAnsi" w:hAnsiTheme="minorHAnsi" w:cstheme="minorHAnsi"/>
        </w:rPr>
        <w:t>:</w:t>
      </w:r>
      <w:r w:rsidRPr="00356AD0">
        <w:rPr>
          <w:rFonts w:asciiTheme="minorHAnsi" w:hAnsiTheme="minorHAnsi" w:cstheme="minorHAnsi"/>
        </w:rPr>
        <w:t xml:space="preserve"> </w:t>
      </w:r>
    </w:p>
    <w:p w14:paraId="0E4CD568" w14:textId="77777777" w:rsidR="00356AD0" w:rsidRPr="00356AD0" w:rsidRDefault="00356AD0" w:rsidP="00356AD0">
      <w:pPr>
        <w:spacing w:after="0" w:line="240" w:lineRule="auto"/>
        <w:ind w:left="705"/>
        <w:jc w:val="both"/>
        <w:rPr>
          <w:rFonts w:asciiTheme="minorHAnsi" w:hAnsiTheme="minorHAnsi" w:cstheme="minorHAnsi"/>
        </w:rPr>
      </w:pPr>
      <w:r>
        <w:rPr>
          <w:rFonts w:asciiTheme="minorHAnsi" w:hAnsiTheme="minorHAnsi" w:cstheme="minorHAnsi"/>
        </w:rPr>
        <w:t>b) odborné rady a</w:t>
      </w:r>
      <w:r w:rsidR="00D5525D">
        <w:rPr>
          <w:rFonts w:asciiTheme="minorHAnsi" w:hAnsiTheme="minorHAnsi" w:cstheme="minorHAnsi"/>
        </w:rPr>
        <w:t>/nebo</w:t>
      </w:r>
      <w:r>
        <w:rPr>
          <w:rFonts w:asciiTheme="minorHAnsi" w:hAnsiTheme="minorHAnsi" w:cstheme="minorHAnsi"/>
        </w:rPr>
        <w:t xml:space="preserve"> výkon technického </w:t>
      </w:r>
      <w:r w:rsidRPr="00E449DC">
        <w:rPr>
          <w:rFonts w:asciiTheme="minorHAnsi" w:hAnsiTheme="minorHAnsi" w:cstheme="minorHAnsi"/>
        </w:rPr>
        <w:t>dozor</w:t>
      </w:r>
      <w:r>
        <w:rPr>
          <w:rFonts w:asciiTheme="minorHAnsi" w:hAnsiTheme="minorHAnsi" w:cstheme="minorHAnsi"/>
        </w:rPr>
        <w:t>u pro jednotlivá</w:t>
      </w:r>
      <w:r w:rsidRPr="00E449DC">
        <w:rPr>
          <w:rFonts w:asciiTheme="minorHAnsi" w:hAnsiTheme="minorHAnsi" w:cstheme="minorHAnsi"/>
        </w:rPr>
        <w:t xml:space="preserve"> stavební </w:t>
      </w:r>
      <w:r>
        <w:rPr>
          <w:rFonts w:asciiTheme="minorHAnsi" w:hAnsiTheme="minorHAnsi" w:cstheme="minorHAnsi"/>
        </w:rPr>
        <w:t>díla</w:t>
      </w:r>
      <w:r w:rsidRPr="00E449DC">
        <w:rPr>
          <w:rFonts w:asciiTheme="minorHAnsi" w:hAnsiTheme="minorHAnsi" w:cstheme="minorHAnsi"/>
        </w:rPr>
        <w:t xml:space="preserve"> malého rozsahu </w:t>
      </w:r>
      <w:r w:rsidR="009B2660">
        <w:rPr>
          <w:rFonts w:asciiTheme="minorHAnsi" w:hAnsiTheme="minorHAnsi" w:cstheme="minorHAnsi"/>
        </w:rPr>
        <w:t xml:space="preserve">do </w:t>
      </w:r>
      <w:r w:rsidR="005E3906">
        <w:rPr>
          <w:rFonts w:asciiTheme="minorHAnsi" w:hAnsiTheme="minorHAnsi" w:cstheme="minorHAnsi"/>
        </w:rPr>
        <w:t>3</w:t>
      </w:r>
      <w:r w:rsidR="009B2660">
        <w:rPr>
          <w:rFonts w:asciiTheme="minorHAnsi" w:hAnsiTheme="minorHAnsi" w:cstheme="minorHAnsi"/>
        </w:rPr>
        <w:t xml:space="preserve">00 tis. Kč </w:t>
      </w:r>
      <w:r>
        <w:rPr>
          <w:rFonts w:asciiTheme="minorHAnsi" w:hAnsiTheme="minorHAnsi" w:cstheme="minorHAnsi"/>
        </w:rPr>
        <w:t xml:space="preserve">(včetně oprav, úprav, rekonstrukcí atp.) </w:t>
      </w:r>
      <w:r w:rsidRPr="00356AD0">
        <w:rPr>
          <w:rFonts w:asciiTheme="minorHAnsi" w:hAnsiTheme="minorHAnsi" w:cstheme="minorHAnsi"/>
        </w:rPr>
        <w:t xml:space="preserve">za sazbu: </w:t>
      </w:r>
      <w:r w:rsidRPr="00324153">
        <w:rPr>
          <w:rFonts w:asciiTheme="minorHAnsi" w:hAnsiTheme="minorHAnsi" w:cstheme="minorHAnsi"/>
          <w:bdr w:val="single" w:sz="4" w:space="0" w:color="auto"/>
        </w:rPr>
        <w:t>…….….</w:t>
      </w:r>
      <w:r w:rsidR="00D5525D" w:rsidRPr="00324153">
        <w:rPr>
          <w:rFonts w:asciiTheme="minorHAnsi" w:hAnsiTheme="minorHAnsi" w:cstheme="minorHAnsi"/>
          <w:bdr w:val="single" w:sz="4" w:space="0" w:color="auto"/>
        </w:rPr>
        <w:t xml:space="preserve">,- </w:t>
      </w:r>
      <w:r w:rsidRPr="00324153">
        <w:rPr>
          <w:rFonts w:asciiTheme="minorHAnsi" w:hAnsiTheme="minorHAnsi" w:cstheme="minorHAnsi"/>
          <w:bdr w:val="single" w:sz="4" w:space="0" w:color="auto"/>
        </w:rPr>
        <w:t>Kč</w:t>
      </w:r>
      <w:r w:rsidR="00D5525D" w:rsidRPr="00324153">
        <w:rPr>
          <w:rFonts w:asciiTheme="minorHAnsi" w:hAnsiTheme="minorHAnsi" w:cstheme="minorHAnsi"/>
          <w:bdr w:val="single" w:sz="4" w:space="0" w:color="auto"/>
        </w:rPr>
        <w:t>/hod</w:t>
      </w:r>
      <w:r w:rsidR="008D051B" w:rsidRPr="00324153">
        <w:rPr>
          <w:rFonts w:asciiTheme="minorHAnsi" w:hAnsiTheme="minorHAnsi" w:cstheme="minorHAnsi"/>
          <w:bdr w:val="single" w:sz="4" w:space="0" w:color="auto"/>
        </w:rPr>
        <w:t>.</w:t>
      </w:r>
      <w:r w:rsidRPr="00324153">
        <w:rPr>
          <w:rFonts w:asciiTheme="minorHAnsi" w:hAnsiTheme="minorHAnsi" w:cstheme="minorHAnsi"/>
          <w:bdr w:val="single" w:sz="4" w:space="0" w:color="auto"/>
        </w:rPr>
        <w:t xml:space="preserve"> </w:t>
      </w:r>
      <w:r w:rsidR="00324153" w:rsidRPr="00324153">
        <w:rPr>
          <w:rFonts w:asciiTheme="minorHAnsi" w:hAnsiTheme="minorHAnsi" w:cstheme="minorHAnsi"/>
          <w:bdr w:val="single" w:sz="4" w:space="0" w:color="auto"/>
        </w:rPr>
        <w:t>(slovy:………………</w:t>
      </w:r>
      <w:r w:rsidR="00324153">
        <w:rPr>
          <w:rFonts w:asciiTheme="minorHAnsi" w:hAnsiTheme="minorHAnsi" w:cstheme="minorHAnsi"/>
          <w:bdr w:val="single" w:sz="4" w:space="0" w:color="auto"/>
        </w:rPr>
        <w:t xml:space="preserve"> korun českých za hodinu*</w:t>
      </w:r>
      <w:r w:rsidR="00324153" w:rsidRPr="00324153">
        <w:rPr>
          <w:rFonts w:asciiTheme="minorHAnsi" w:hAnsiTheme="minorHAnsi" w:cstheme="minorHAnsi"/>
          <w:bdr w:val="single" w:sz="4" w:space="0" w:color="auto"/>
        </w:rPr>
        <w:t>)</w:t>
      </w:r>
      <w:r w:rsidR="00324153">
        <w:rPr>
          <w:rFonts w:asciiTheme="minorHAnsi" w:hAnsiTheme="minorHAnsi" w:cstheme="minorHAnsi"/>
        </w:rPr>
        <w:t xml:space="preserve"> </w:t>
      </w:r>
      <w:r w:rsidRPr="00356AD0">
        <w:rPr>
          <w:rFonts w:asciiTheme="minorHAnsi" w:hAnsiTheme="minorHAnsi" w:cstheme="minorHAnsi"/>
        </w:rPr>
        <w:t>bez DPH</w:t>
      </w:r>
      <w:r>
        <w:rPr>
          <w:rFonts w:asciiTheme="minorHAnsi" w:hAnsiTheme="minorHAnsi" w:cstheme="minorHAnsi"/>
        </w:rPr>
        <w:t>.</w:t>
      </w:r>
      <w:r w:rsidR="00324153">
        <w:rPr>
          <w:rFonts w:asciiTheme="minorHAnsi" w:hAnsiTheme="minorHAnsi" w:cstheme="minorHAnsi"/>
        </w:rPr>
        <w:t xml:space="preserve"> (*zaokrouhleno na ¼ hod.)</w:t>
      </w:r>
    </w:p>
    <w:p w14:paraId="34A3C169" w14:textId="77777777" w:rsidR="00C963B0" w:rsidRDefault="00C963B0" w:rsidP="005D681F">
      <w:pPr>
        <w:spacing w:after="0" w:line="240" w:lineRule="auto"/>
        <w:ind w:left="705" w:hanging="705"/>
        <w:jc w:val="both"/>
      </w:pPr>
    </w:p>
    <w:p w14:paraId="093FAFB1" w14:textId="77777777" w:rsidR="00356AD0" w:rsidRDefault="00C963B0" w:rsidP="005D681F">
      <w:pPr>
        <w:spacing w:after="0" w:line="240" w:lineRule="auto"/>
        <w:ind w:left="705" w:hanging="705"/>
        <w:jc w:val="both"/>
      </w:pPr>
      <w:r>
        <w:t>6</w:t>
      </w:r>
      <w:r w:rsidR="00EC5E60">
        <w:t>.2</w:t>
      </w:r>
      <w:r w:rsidR="00A91CF3">
        <w:tab/>
      </w:r>
      <w:r w:rsidR="0016555A" w:rsidRPr="0016555A">
        <w:rPr>
          <w:rFonts w:asciiTheme="minorHAnsi" w:eastAsia="Times New Roman" w:hAnsiTheme="minorHAnsi"/>
          <w:szCs w:val="24"/>
          <w:lang w:eastAsia="cs-CZ"/>
        </w:rPr>
        <w:t>K ceně bude připočtena DPH, a to v příslušné zákonné sazbě, jež je platná ke dni uskutečnění zdanitelného plnění</w:t>
      </w:r>
      <w:r w:rsidR="00324153">
        <w:rPr>
          <w:rFonts w:asciiTheme="minorHAnsi" w:eastAsia="Times New Roman" w:hAnsiTheme="minorHAnsi"/>
          <w:szCs w:val="24"/>
          <w:lang w:eastAsia="cs-CZ"/>
        </w:rPr>
        <w:t xml:space="preserve"> (je-li vykonavatel plátcem DPH)</w:t>
      </w:r>
      <w:r w:rsidR="0016555A" w:rsidRPr="0016555A">
        <w:rPr>
          <w:rFonts w:asciiTheme="minorHAnsi" w:eastAsia="Times New Roman" w:hAnsiTheme="minorHAnsi"/>
          <w:szCs w:val="24"/>
          <w:lang w:eastAsia="cs-CZ"/>
        </w:rPr>
        <w:t>.</w:t>
      </w:r>
      <w:r w:rsidR="0016555A" w:rsidRPr="0016555A">
        <w:rPr>
          <w:rFonts w:ascii="Garamond" w:eastAsia="Times New Roman" w:hAnsi="Garamond"/>
          <w:szCs w:val="24"/>
          <w:lang w:eastAsia="cs-CZ"/>
        </w:rPr>
        <w:t xml:space="preserve"> </w:t>
      </w:r>
    </w:p>
    <w:p w14:paraId="6B43C4E8" w14:textId="77777777" w:rsidR="00324153" w:rsidRDefault="00324153" w:rsidP="005D54CC">
      <w:pPr>
        <w:spacing w:after="0" w:line="240" w:lineRule="auto"/>
        <w:ind w:left="705" w:hanging="705"/>
        <w:jc w:val="center"/>
        <w:rPr>
          <w:b/>
        </w:rPr>
      </w:pPr>
    </w:p>
    <w:p w14:paraId="21E5ED8C" w14:textId="77777777" w:rsidR="005E3906" w:rsidRDefault="005E3906" w:rsidP="005D54CC">
      <w:pPr>
        <w:spacing w:after="0" w:line="240" w:lineRule="auto"/>
        <w:ind w:left="705" w:hanging="705"/>
        <w:jc w:val="center"/>
        <w:rPr>
          <w:b/>
        </w:rPr>
      </w:pPr>
    </w:p>
    <w:p w14:paraId="0CD6D1AE" w14:textId="77777777" w:rsidR="005E3906" w:rsidRDefault="005E3906" w:rsidP="005D54CC">
      <w:pPr>
        <w:spacing w:after="0" w:line="240" w:lineRule="auto"/>
        <w:ind w:left="705" w:hanging="705"/>
        <w:jc w:val="center"/>
        <w:rPr>
          <w:b/>
        </w:rPr>
      </w:pPr>
    </w:p>
    <w:p w14:paraId="2836AE12" w14:textId="77777777" w:rsidR="005D54CC" w:rsidRDefault="00C963B0" w:rsidP="005D54CC">
      <w:pPr>
        <w:spacing w:after="0" w:line="240" w:lineRule="auto"/>
        <w:ind w:left="705" w:hanging="705"/>
        <w:jc w:val="center"/>
        <w:rPr>
          <w:b/>
        </w:rPr>
      </w:pPr>
      <w:r>
        <w:rPr>
          <w:b/>
        </w:rPr>
        <w:lastRenderedPageBreak/>
        <w:t>VII</w:t>
      </w:r>
      <w:r w:rsidR="005D54CC">
        <w:rPr>
          <w:b/>
        </w:rPr>
        <w:t>.</w:t>
      </w:r>
    </w:p>
    <w:p w14:paraId="54C0A24F" w14:textId="77777777" w:rsidR="005D54CC" w:rsidRDefault="005D54CC" w:rsidP="005D54CC">
      <w:pPr>
        <w:spacing w:after="0" w:line="240" w:lineRule="auto"/>
        <w:ind w:left="705" w:hanging="705"/>
        <w:jc w:val="center"/>
        <w:rPr>
          <w:b/>
        </w:rPr>
      </w:pPr>
      <w:r>
        <w:rPr>
          <w:b/>
        </w:rPr>
        <w:t>Platební podmínky</w:t>
      </w:r>
    </w:p>
    <w:p w14:paraId="7D1F8C42" w14:textId="77777777" w:rsidR="005D54CC" w:rsidRPr="00B3207F" w:rsidRDefault="00C963B0" w:rsidP="005D54CC">
      <w:pPr>
        <w:spacing w:after="0" w:line="240" w:lineRule="auto"/>
        <w:ind w:left="705" w:hanging="705"/>
        <w:jc w:val="both"/>
      </w:pPr>
      <w:r>
        <w:t>7</w:t>
      </w:r>
      <w:r w:rsidR="005D54CC" w:rsidRPr="005D54CC">
        <w:t>.1</w:t>
      </w:r>
      <w:r w:rsidR="005D54CC">
        <w:tab/>
        <w:t xml:space="preserve">Objednatel </w:t>
      </w:r>
      <w:r w:rsidR="005D54CC" w:rsidRPr="00B3207F">
        <w:t xml:space="preserve">bude hradit </w:t>
      </w:r>
      <w:r w:rsidR="00324153">
        <w:t>v</w:t>
      </w:r>
      <w:r w:rsidR="00B51A62">
        <w:t>ykonavatel</w:t>
      </w:r>
      <w:r w:rsidR="00824E28">
        <w:t>i</w:t>
      </w:r>
      <w:r w:rsidR="00B51A62">
        <w:t xml:space="preserve"> TD</w:t>
      </w:r>
      <w:r w:rsidR="005D54CC">
        <w:t xml:space="preserve"> cenu </w:t>
      </w:r>
      <w:r w:rsidR="005D54CC" w:rsidRPr="00B3207F">
        <w:t>na základě daňového dokladu</w:t>
      </w:r>
      <w:r w:rsidR="008B1A63">
        <w:t xml:space="preserve"> (faktury</w:t>
      </w:r>
      <w:r w:rsidR="00356AD0">
        <w:t>)</w:t>
      </w:r>
      <w:r w:rsidR="008B1A63">
        <w:t>, která</w:t>
      </w:r>
      <w:r w:rsidR="005D54CC" w:rsidRPr="00B3207F">
        <w:t xml:space="preserve"> bude obsahovat zákonem požadované náležitosti.</w:t>
      </w:r>
      <w:r w:rsidR="00356AD0">
        <w:t xml:space="preserve"> Faktur</w:t>
      </w:r>
      <w:r w:rsidR="0083290C">
        <w:t>u s</w:t>
      </w:r>
      <w:r w:rsidR="00324153">
        <w:t> </w:t>
      </w:r>
      <w:r w:rsidR="0083290C">
        <w:t>přílohou</w:t>
      </w:r>
      <w:r w:rsidR="00324153">
        <w:t xml:space="preserve"> (vyúčtováním) </w:t>
      </w:r>
      <w:r w:rsidR="0083290C">
        <w:t xml:space="preserve">bude </w:t>
      </w:r>
      <w:r w:rsidR="008B1A63">
        <w:t>v</w:t>
      </w:r>
      <w:r w:rsidR="00356AD0">
        <w:t xml:space="preserve">ykonavatel </w:t>
      </w:r>
      <w:r w:rsidR="0083290C">
        <w:t xml:space="preserve">doručovat </w:t>
      </w:r>
      <w:r w:rsidR="008B1A63">
        <w:t xml:space="preserve">elektronicky </w:t>
      </w:r>
      <w:r w:rsidR="0083290C">
        <w:t xml:space="preserve">objednateli </w:t>
      </w:r>
      <w:r w:rsidR="00356AD0">
        <w:t>1 x za měsíc</w:t>
      </w:r>
      <w:r w:rsidR="00324153">
        <w:t>,</w:t>
      </w:r>
      <w:r w:rsidR="008B1A63">
        <w:t xml:space="preserve"> vždy</w:t>
      </w:r>
      <w:r w:rsidR="00263B7C">
        <w:t xml:space="preserve"> </w:t>
      </w:r>
      <w:r w:rsidR="008B1A63">
        <w:t>do 5. dne</w:t>
      </w:r>
      <w:r w:rsidR="00263B7C">
        <w:t xml:space="preserve"> následujícího </w:t>
      </w:r>
      <w:r w:rsidR="0083290C">
        <w:t>kalendářního měsíce</w:t>
      </w:r>
      <w:r w:rsidR="008B1A63">
        <w:t xml:space="preserve"> po vykonaném</w:t>
      </w:r>
      <w:r w:rsidR="0083290C">
        <w:t xml:space="preserve"> technickém dozoru</w:t>
      </w:r>
      <w:r w:rsidR="00324153">
        <w:t xml:space="preserve"> a poskytnutých konzultacích</w:t>
      </w:r>
      <w:r w:rsidR="0083290C">
        <w:t>.</w:t>
      </w:r>
      <w:r w:rsidR="00356AD0">
        <w:t xml:space="preserve"> </w:t>
      </w:r>
      <w:r w:rsidR="005D54CC" w:rsidRPr="00B3207F">
        <w:t xml:space="preserve"> </w:t>
      </w:r>
      <w:r w:rsidR="00263B7C">
        <w:t xml:space="preserve"> </w:t>
      </w:r>
    </w:p>
    <w:p w14:paraId="3E54BED5" w14:textId="77777777" w:rsidR="005D54CC" w:rsidRDefault="00C963B0" w:rsidP="005D54CC">
      <w:pPr>
        <w:spacing w:after="0" w:line="240" w:lineRule="auto"/>
        <w:ind w:left="705" w:hanging="705"/>
        <w:jc w:val="both"/>
      </w:pPr>
      <w:r>
        <w:t>7</w:t>
      </w:r>
      <w:r w:rsidR="005D54CC">
        <w:t>.2</w:t>
      </w:r>
      <w:r w:rsidR="005D54CC">
        <w:tab/>
      </w:r>
      <w:r w:rsidR="008B1A63">
        <w:t>Vyúčtovaná c</w:t>
      </w:r>
      <w:r w:rsidR="0016555A">
        <w:t xml:space="preserve">ena </w:t>
      </w:r>
      <w:r w:rsidR="005D54CC">
        <w:t>je</w:t>
      </w:r>
      <w:r w:rsidR="0016555A">
        <w:t xml:space="preserve"> splatná ve lhůtě</w:t>
      </w:r>
      <w:r w:rsidR="005D54CC">
        <w:t xml:space="preserve"> </w:t>
      </w:r>
      <w:r w:rsidR="00E449DC">
        <w:t>15</w:t>
      </w:r>
      <w:r w:rsidR="005D54CC">
        <w:t xml:space="preserve"> dnů </w:t>
      </w:r>
      <w:r w:rsidR="008B1A63">
        <w:t>po</w:t>
      </w:r>
      <w:r w:rsidR="005D54CC">
        <w:t xml:space="preserve"> doručení</w:t>
      </w:r>
      <w:r w:rsidR="00324153">
        <w:t xml:space="preserve"> faktury</w:t>
      </w:r>
      <w:r w:rsidR="005D54CC">
        <w:t xml:space="preserve"> objednateli.</w:t>
      </w:r>
    </w:p>
    <w:p w14:paraId="5429B8C9" w14:textId="77777777" w:rsidR="00356AD0" w:rsidRDefault="00C963B0" w:rsidP="00356AD0">
      <w:pPr>
        <w:spacing w:after="0" w:line="240" w:lineRule="auto"/>
        <w:ind w:left="705" w:hanging="705"/>
        <w:jc w:val="both"/>
      </w:pPr>
      <w:r>
        <w:t>7</w:t>
      </w:r>
      <w:r w:rsidR="00356AD0">
        <w:t>.3</w:t>
      </w:r>
      <w:r w:rsidR="00356AD0">
        <w:tab/>
      </w:r>
      <w:r w:rsidR="00356AD0" w:rsidRPr="00E54C21">
        <w:t xml:space="preserve">Právo </w:t>
      </w:r>
      <w:r w:rsidR="00356AD0">
        <w:t xml:space="preserve">Vykonavatele TD </w:t>
      </w:r>
      <w:r w:rsidR="00356AD0" w:rsidRPr="00E54C21">
        <w:t xml:space="preserve">na zaplacení ceny vzniká </w:t>
      </w:r>
      <w:r w:rsidR="00356AD0">
        <w:t xml:space="preserve">zpracováním a </w:t>
      </w:r>
      <w:r w:rsidR="00D5525D">
        <w:t>schválením</w:t>
      </w:r>
      <w:r w:rsidR="00356AD0">
        <w:t xml:space="preserve"> informace o výkonu TD (přílohy k faktuře)</w:t>
      </w:r>
      <w:r w:rsidR="00356AD0" w:rsidRPr="00E54C21">
        <w:t>.</w:t>
      </w:r>
    </w:p>
    <w:p w14:paraId="5FA2D4D4" w14:textId="77777777" w:rsidR="00324153" w:rsidRPr="00407233" w:rsidRDefault="00324153" w:rsidP="00FD5D94">
      <w:pPr>
        <w:tabs>
          <w:tab w:val="left" w:pos="426"/>
        </w:tabs>
        <w:spacing w:after="0" w:line="240" w:lineRule="auto"/>
        <w:ind w:left="360" w:hanging="360"/>
        <w:jc w:val="both"/>
        <w:rPr>
          <w:rFonts w:ascii="Times New Roman" w:hAnsi="Times New Roman"/>
          <w:b/>
          <w:sz w:val="24"/>
          <w:szCs w:val="24"/>
        </w:rPr>
      </w:pPr>
    </w:p>
    <w:p w14:paraId="04CBB2BE" w14:textId="77777777" w:rsidR="00C963B0" w:rsidRDefault="00C963B0" w:rsidP="00FD5D94">
      <w:pPr>
        <w:tabs>
          <w:tab w:val="left" w:pos="426"/>
        </w:tabs>
        <w:spacing w:after="0" w:line="240" w:lineRule="auto"/>
        <w:ind w:left="360" w:hanging="360"/>
        <w:jc w:val="center"/>
        <w:rPr>
          <w:rFonts w:asciiTheme="minorHAnsi" w:hAnsiTheme="minorHAnsi" w:cstheme="minorHAnsi"/>
          <w:b/>
        </w:rPr>
      </w:pPr>
      <w:r>
        <w:rPr>
          <w:rFonts w:asciiTheme="minorHAnsi" w:hAnsiTheme="minorHAnsi" w:cstheme="minorHAnsi"/>
          <w:b/>
        </w:rPr>
        <w:t>VIII</w:t>
      </w:r>
      <w:r w:rsidR="00FD5D94" w:rsidRPr="00FD5D94">
        <w:rPr>
          <w:rFonts w:asciiTheme="minorHAnsi" w:hAnsiTheme="minorHAnsi" w:cstheme="minorHAnsi"/>
          <w:b/>
        </w:rPr>
        <w:t>. </w:t>
      </w:r>
    </w:p>
    <w:p w14:paraId="1594E1D1" w14:textId="77777777" w:rsidR="00FD5D94" w:rsidRPr="00FD5D94" w:rsidRDefault="00FD5D94" w:rsidP="00FD5D94">
      <w:pPr>
        <w:tabs>
          <w:tab w:val="left" w:pos="426"/>
        </w:tabs>
        <w:spacing w:after="0" w:line="240" w:lineRule="auto"/>
        <w:ind w:left="360" w:hanging="360"/>
        <w:jc w:val="center"/>
        <w:rPr>
          <w:rFonts w:asciiTheme="minorHAnsi" w:hAnsiTheme="minorHAnsi" w:cstheme="minorHAnsi"/>
          <w:b/>
        </w:rPr>
      </w:pPr>
      <w:r w:rsidRPr="00FD5D94">
        <w:rPr>
          <w:rFonts w:asciiTheme="minorHAnsi" w:hAnsiTheme="minorHAnsi" w:cstheme="minorHAnsi"/>
          <w:b/>
        </w:rPr>
        <w:t>Povinnosti objednatele</w:t>
      </w:r>
    </w:p>
    <w:p w14:paraId="0BA7CAA6" w14:textId="77777777" w:rsidR="00FD5D94" w:rsidRPr="00C963B0" w:rsidRDefault="00FD5D94" w:rsidP="00CB6B16">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Objednatel se zavazuje předávat vykonavateli veškeré informace a dokumenty, které budou potřebné pro plnění předmětu této smlouvy bez zbytečného odkladu tak, aby nedošlo k prodlení s realizací této smlouvy. Seznam těchto dokumentů a informací tvoří přílohu této smlouvy.</w:t>
      </w:r>
    </w:p>
    <w:p w14:paraId="3F15ECDD" w14:textId="77777777" w:rsidR="00FD5D94" w:rsidRPr="00C963B0" w:rsidRDefault="00FD5D94" w:rsidP="00CB6B16">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K písemným požadavkům vykonavatele vydá objednatel své písemné stanovisko v nezbytně nutné době, nejpozději do konce 3. pracovního dne od doručení požadavku.</w:t>
      </w:r>
    </w:p>
    <w:p w14:paraId="472CBAB8" w14:textId="77777777" w:rsidR="00FD5D94" w:rsidRPr="00FD5D94" w:rsidRDefault="00FD5D94" w:rsidP="00CB6B16">
      <w:pPr>
        <w:pStyle w:val="Odstavecseseznamem"/>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Objednatel se zavazuje poskytnout vykonavateli součinnost k zajištění přístupu do míst, kde bude plněn předmět této smlouvy či k získání potřebných informací a písemných či jiných podkladů pro realizaci této smlouvy.</w:t>
      </w:r>
    </w:p>
    <w:p w14:paraId="1A03F5EB" w14:textId="77777777" w:rsidR="00FD5D94" w:rsidRPr="00FD5D94" w:rsidRDefault="00FD5D94" w:rsidP="00CB6B16">
      <w:pPr>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 xml:space="preserve">Obě strany pověří jmenovitě své zaměstnance, kteří budou oprávněni jednat s druhou stranou o technických záležitostech plnění této smlouvy. Zástupci vykonavatele musí splňovat podmínky uvedené v čl. I. odst. 3 této smlouvy. Vykonavatel se na výzvu objednatele účastní jednání komise pro výběr dodavatele stavby.  </w:t>
      </w:r>
    </w:p>
    <w:p w14:paraId="24FE0061" w14:textId="77777777" w:rsidR="00FD5D94" w:rsidRPr="00FD5D94" w:rsidRDefault="00C963B0" w:rsidP="00C963B0">
      <w:pPr>
        <w:spacing w:after="0" w:line="240" w:lineRule="auto"/>
        <w:ind w:left="709" w:hanging="709"/>
        <w:contextualSpacing/>
        <w:jc w:val="both"/>
        <w:rPr>
          <w:rFonts w:asciiTheme="minorHAnsi" w:hAnsiTheme="minorHAnsi" w:cstheme="minorHAnsi"/>
          <w:b/>
        </w:rPr>
      </w:pPr>
      <w:r>
        <w:rPr>
          <w:rFonts w:asciiTheme="minorHAnsi" w:hAnsiTheme="minorHAnsi" w:cstheme="minorHAnsi"/>
        </w:rPr>
        <w:t>8.5.</w:t>
      </w:r>
      <w:r>
        <w:rPr>
          <w:rFonts w:asciiTheme="minorHAnsi" w:hAnsiTheme="minorHAnsi" w:cstheme="minorHAnsi"/>
        </w:rPr>
        <w:tab/>
      </w:r>
      <w:r w:rsidR="00FD5D94" w:rsidRPr="00FD5D94">
        <w:rPr>
          <w:rFonts w:asciiTheme="minorHAnsi" w:hAnsiTheme="minorHAnsi" w:cstheme="minorHAnsi"/>
        </w:rPr>
        <w:t xml:space="preserve">Objednatel zajistí na své náklady odborné služby třetích osob (znalci, geodeti, rozpočtáři, projektanti atp.) a vykonavatel se zavazuje s těmito osobami spolupracovat, aniž ponese za výsledky jejich činnosti odpovědnost. </w:t>
      </w:r>
    </w:p>
    <w:p w14:paraId="3F615212" w14:textId="77777777" w:rsidR="00FD5D94" w:rsidRPr="00FD5D94" w:rsidRDefault="00FD5D94" w:rsidP="00356AD0">
      <w:pPr>
        <w:spacing w:after="0" w:line="240" w:lineRule="auto"/>
        <w:ind w:left="705" w:hanging="705"/>
        <w:jc w:val="both"/>
        <w:rPr>
          <w:rFonts w:asciiTheme="minorHAnsi" w:hAnsiTheme="minorHAnsi" w:cstheme="minorHAnsi"/>
        </w:rPr>
      </w:pPr>
    </w:p>
    <w:p w14:paraId="1396454C" w14:textId="77777777" w:rsidR="00EC5E60" w:rsidRDefault="00EC5E60" w:rsidP="00EC5E60">
      <w:pPr>
        <w:spacing w:after="0" w:line="240" w:lineRule="auto"/>
        <w:ind w:left="705" w:hanging="705"/>
        <w:jc w:val="center"/>
        <w:rPr>
          <w:b/>
          <w:u w:val="single"/>
        </w:rPr>
      </w:pPr>
      <w:r w:rsidRPr="00EC5E60">
        <w:rPr>
          <w:b/>
          <w:u w:val="single"/>
        </w:rPr>
        <w:t xml:space="preserve">C. </w:t>
      </w:r>
      <w:r w:rsidR="00412B8E">
        <w:rPr>
          <w:b/>
          <w:u w:val="single"/>
        </w:rPr>
        <w:t>Závěrečn</w:t>
      </w:r>
      <w:r w:rsidR="00E133E0">
        <w:rPr>
          <w:b/>
          <w:u w:val="single"/>
        </w:rPr>
        <w:t>á</w:t>
      </w:r>
      <w:r w:rsidRPr="00EC5E60">
        <w:rPr>
          <w:b/>
          <w:u w:val="single"/>
        </w:rPr>
        <w:t xml:space="preserve"> ujednání</w:t>
      </w:r>
      <w:r w:rsidR="00BA4511">
        <w:rPr>
          <w:b/>
          <w:u w:val="single"/>
        </w:rPr>
        <w:t xml:space="preserve"> rámcové smlouvy</w:t>
      </w:r>
    </w:p>
    <w:p w14:paraId="06ED3666" w14:textId="77777777" w:rsidR="00FD5D94" w:rsidRDefault="00FD5D94" w:rsidP="00EC5E60">
      <w:pPr>
        <w:spacing w:after="0" w:line="240" w:lineRule="auto"/>
        <w:ind w:left="705" w:hanging="705"/>
        <w:jc w:val="center"/>
        <w:rPr>
          <w:rFonts w:asciiTheme="minorHAnsi" w:hAnsiTheme="minorHAnsi" w:cstheme="minorHAnsi"/>
          <w:b/>
        </w:rPr>
      </w:pPr>
    </w:p>
    <w:p w14:paraId="554CACF6" w14:textId="77777777" w:rsidR="00A450C4" w:rsidRPr="00A450C4" w:rsidRDefault="00FD5D94" w:rsidP="00EC5E60">
      <w:pPr>
        <w:spacing w:after="0" w:line="240" w:lineRule="auto"/>
        <w:ind w:left="705" w:hanging="705"/>
        <w:jc w:val="center"/>
        <w:rPr>
          <w:rFonts w:asciiTheme="minorHAnsi" w:hAnsiTheme="minorHAnsi" w:cstheme="minorHAnsi"/>
          <w:b/>
        </w:rPr>
      </w:pPr>
      <w:r>
        <w:rPr>
          <w:rFonts w:asciiTheme="minorHAnsi" w:hAnsiTheme="minorHAnsi" w:cstheme="minorHAnsi"/>
          <w:b/>
        </w:rPr>
        <w:t>I</w:t>
      </w:r>
      <w:r w:rsidR="00C963B0">
        <w:rPr>
          <w:rFonts w:asciiTheme="minorHAnsi" w:hAnsiTheme="minorHAnsi" w:cstheme="minorHAnsi"/>
          <w:b/>
        </w:rPr>
        <w:t>X</w:t>
      </w:r>
      <w:r w:rsidR="00A450C4" w:rsidRPr="00A450C4">
        <w:rPr>
          <w:rFonts w:asciiTheme="minorHAnsi" w:hAnsiTheme="minorHAnsi" w:cstheme="minorHAnsi"/>
          <w:b/>
        </w:rPr>
        <w:t>.</w:t>
      </w:r>
    </w:p>
    <w:p w14:paraId="79944543" w14:textId="77777777" w:rsidR="00A450C4" w:rsidRPr="00A450C4" w:rsidRDefault="00C963B0" w:rsidP="00C963B0">
      <w:pPr>
        <w:spacing w:after="0" w:line="240" w:lineRule="auto"/>
        <w:contextualSpacing/>
        <w:jc w:val="both"/>
        <w:rPr>
          <w:rFonts w:asciiTheme="minorHAnsi" w:hAnsiTheme="minorHAnsi" w:cstheme="minorHAnsi"/>
          <w:b/>
        </w:rPr>
      </w:pPr>
      <w:r>
        <w:rPr>
          <w:rFonts w:asciiTheme="minorHAnsi" w:hAnsiTheme="minorHAnsi" w:cstheme="minorHAnsi"/>
          <w:b/>
        </w:rPr>
        <w:t>9</w:t>
      </w:r>
      <w:r w:rsidR="00A450C4" w:rsidRPr="00A450C4">
        <w:rPr>
          <w:rFonts w:asciiTheme="minorHAnsi" w:hAnsiTheme="minorHAnsi" w:cstheme="minorHAnsi"/>
          <w:b/>
        </w:rPr>
        <w:t xml:space="preserve">. </w:t>
      </w:r>
      <w:r w:rsidR="00A450C4">
        <w:rPr>
          <w:rFonts w:asciiTheme="minorHAnsi" w:hAnsiTheme="minorHAnsi" w:cstheme="minorHAnsi"/>
          <w:b/>
        </w:rPr>
        <w:tab/>
      </w:r>
      <w:r w:rsidR="00A450C4" w:rsidRPr="00A450C4">
        <w:rPr>
          <w:rFonts w:asciiTheme="minorHAnsi" w:hAnsiTheme="minorHAnsi" w:cstheme="minorHAnsi"/>
          <w:b/>
        </w:rPr>
        <w:t xml:space="preserve">Zajištění věcí </w:t>
      </w:r>
      <w:r w:rsidR="00FD5D94">
        <w:rPr>
          <w:rFonts w:asciiTheme="minorHAnsi" w:hAnsiTheme="minorHAnsi" w:cstheme="minorHAnsi"/>
          <w:b/>
        </w:rPr>
        <w:t xml:space="preserve">a informací </w:t>
      </w:r>
      <w:r>
        <w:rPr>
          <w:rFonts w:asciiTheme="minorHAnsi" w:hAnsiTheme="minorHAnsi" w:cstheme="minorHAnsi"/>
          <w:b/>
        </w:rPr>
        <w:t>ve vlastnictví objednatele</w:t>
      </w:r>
    </w:p>
    <w:p w14:paraId="48320AC2" w14:textId="77777777" w:rsidR="00C963B0" w:rsidRDefault="00A450C4" w:rsidP="00CB6B16">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Veškeré věci předané před či v průběhu platnosti této smlouvy vykonavateli zůstávají  ve vlastnictví objednatele, a bude-li to možné, budou před předáním vykonavateli označeny logem či firmou objednatele.</w:t>
      </w:r>
    </w:p>
    <w:p w14:paraId="42D39236" w14:textId="77777777" w:rsidR="00C963B0" w:rsidRDefault="00A450C4" w:rsidP="00CB6B16">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Jakákoli věc bude vykonavateli předána proti podpisu osoby odpovědné za její vrácení objednateli. Pro vrácení všech věcí je určena lhůta 15 dnů po předání dozorovaného díla.</w:t>
      </w:r>
    </w:p>
    <w:p w14:paraId="499D045F" w14:textId="77777777" w:rsidR="00C963B0" w:rsidRPr="00C963B0" w:rsidRDefault="00A450C4" w:rsidP="00CB6B16">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Veškeré informace týkající se této smlouvy jsou důvěrné.</w:t>
      </w:r>
    </w:p>
    <w:p w14:paraId="27BD99CA" w14:textId="77777777" w:rsidR="00A450C4" w:rsidRPr="00C963B0" w:rsidRDefault="00A450C4" w:rsidP="00CB6B16">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Vykonavatel se zavazuje:</w:t>
      </w:r>
    </w:p>
    <w:p w14:paraId="2FC195BA" w14:textId="77777777" w:rsidR="00A450C4" w:rsidRPr="00A450C4" w:rsidRDefault="00A450C4" w:rsidP="00A450C4">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a)</w:t>
      </w:r>
      <w:r w:rsidRPr="00A450C4">
        <w:rPr>
          <w:rFonts w:asciiTheme="minorHAnsi" w:eastAsia="Times New Roman" w:hAnsiTheme="minorHAnsi" w:cstheme="minorHAnsi"/>
          <w:color w:val="000000"/>
          <w:lang w:eastAsia="cs-CZ"/>
        </w:rPr>
        <w:tab/>
        <w:t>nesdělit třetím osobám údaje či informace, se kterými se při plnění předmětu této smlouvy seznámil,</w:t>
      </w:r>
    </w:p>
    <w:p w14:paraId="3099D504" w14:textId="77777777" w:rsidR="00A450C4" w:rsidRPr="00A450C4" w:rsidRDefault="00A450C4" w:rsidP="00A450C4">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b)</w:t>
      </w:r>
      <w:r w:rsidRPr="00A450C4">
        <w:rPr>
          <w:rFonts w:asciiTheme="minorHAnsi" w:eastAsia="Times New Roman" w:hAnsiTheme="minorHAnsi" w:cstheme="minorHAnsi"/>
          <w:color w:val="000000"/>
          <w:lang w:eastAsia="cs-CZ"/>
        </w:rPr>
        <w:tab/>
        <w:t>zajistit, aby uvedené údaje a informace byly použity jen k plnění této smlouvy,</w:t>
      </w:r>
    </w:p>
    <w:p w14:paraId="188DC921" w14:textId="77777777" w:rsidR="00C963B0" w:rsidRDefault="00A450C4" w:rsidP="00C963B0">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c)</w:t>
      </w:r>
      <w:r w:rsidRPr="00A450C4">
        <w:rPr>
          <w:rFonts w:asciiTheme="minorHAnsi" w:eastAsia="Times New Roman" w:hAnsiTheme="minorHAnsi" w:cstheme="minorHAnsi"/>
          <w:color w:val="000000"/>
          <w:lang w:eastAsia="cs-CZ"/>
        </w:rPr>
        <w:tab/>
        <w:t xml:space="preserve">zabezpečit listiny včetně fotokopií obsahující předmětné informace </w:t>
      </w:r>
      <w:r w:rsidR="00C963B0">
        <w:rPr>
          <w:rFonts w:asciiTheme="minorHAnsi" w:eastAsia="Times New Roman" w:hAnsiTheme="minorHAnsi" w:cstheme="minorHAnsi"/>
          <w:color w:val="000000"/>
          <w:lang w:eastAsia="cs-CZ"/>
        </w:rPr>
        <w:t>před zneužitím třetími osobami.</w:t>
      </w:r>
    </w:p>
    <w:p w14:paraId="1269C631" w14:textId="77777777" w:rsidR="00A450C4" w:rsidRPr="00A450C4" w:rsidRDefault="00C963B0" w:rsidP="00C963B0">
      <w:pPr>
        <w:widowControl w:val="0"/>
        <w:tabs>
          <w:tab w:val="left" w:pos="227"/>
        </w:tabs>
        <w:autoSpaceDE w:val="0"/>
        <w:autoSpaceDN w:val="0"/>
        <w:adjustRightInd w:val="0"/>
        <w:spacing w:after="0" w:line="240" w:lineRule="auto"/>
        <w:jc w:val="both"/>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9.5</w:t>
      </w:r>
      <w:r>
        <w:rPr>
          <w:rFonts w:asciiTheme="minorHAnsi" w:eastAsia="Times New Roman" w:hAnsiTheme="minorHAnsi" w:cstheme="minorHAnsi"/>
          <w:color w:val="000000"/>
          <w:lang w:eastAsia="cs-CZ"/>
        </w:rPr>
        <w:tab/>
      </w:r>
      <w:r w:rsidR="00A450C4" w:rsidRPr="00A450C4">
        <w:rPr>
          <w:rFonts w:asciiTheme="minorHAnsi" w:eastAsia="Times New Roman" w:hAnsiTheme="minorHAnsi" w:cstheme="minorHAnsi"/>
          <w:color w:val="000000"/>
          <w:lang w:eastAsia="cs-CZ"/>
        </w:rPr>
        <w:t xml:space="preserve">Vykonavatel odpovídá za škody způsobené v důsledku porušení uvedených povinností.   </w:t>
      </w:r>
    </w:p>
    <w:p w14:paraId="7EE4F90C" w14:textId="77777777" w:rsidR="00A450C4" w:rsidRPr="00A450C4" w:rsidRDefault="00A450C4" w:rsidP="00A450C4">
      <w:pPr>
        <w:spacing w:after="0" w:line="240" w:lineRule="auto"/>
        <w:jc w:val="both"/>
        <w:rPr>
          <w:rFonts w:asciiTheme="minorHAnsi" w:hAnsiTheme="minorHAnsi" w:cstheme="minorHAnsi"/>
        </w:rPr>
      </w:pPr>
    </w:p>
    <w:p w14:paraId="31334ADB" w14:textId="77777777" w:rsidR="00C963B0" w:rsidRDefault="003266D5" w:rsidP="003266D5">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X. </w:t>
      </w:r>
    </w:p>
    <w:p w14:paraId="17CB7307" w14:textId="77777777" w:rsidR="003266D5" w:rsidRPr="003266D5" w:rsidRDefault="003266D5" w:rsidP="003266D5">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Konflikt zájmů a zásady </w:t>
      </w:r>
    </w:p>
    <w:p w14:paraId="7308813F" w14:textId="77777777" w:rsidR="003266D5" w:rsidRPr="003266D5" w:rsidRDefault="00C963B0" w:rsidP="00B5091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10</w:t>
      </w:r>
      <w:r w:rsidR="00B5091F">
        <w:rPr>
          <w:rFonts w:asciiTheme="minorHAnsi" w:hAnsiTheme="minorHAnsi" w:cstheme="minorHAnsi"/>
        </w:rPr>
        <w:t xml:space="preserve">.1. </w:t>
      </w:r>
      <w:r w:rsidR="00B5091F">
        <w:rPr>
          <w:rFonts w:asciiTheme="minorHAnsi" w:hAnsiTheme="minorHAnsi" w:cstheme="minorHAnsi"/>
        </w:rPr>
        <w:tab/>
      </w:r>
      <w:r w:rsidR="003266D5" w:rsidRPr="003266D5">
        <w:rPr>
          <w:rFonts w:asciiTheme="minorHAnsi" w:hAnsiTheme="minorHAnsi" w:cstheme="minorHAnsi"/>
        </w:rPr>
        <w:t xml:space="preserve">Nehledě na jakékoliv jiné sankce, je objednatel oprávněn odstoupit od této smlouvy písemným oznámením, které nabývá účinnosti okamžikem doručení vykonavateli, bude-li mít za to, že </w:t>
      </w:r>
      <w:r w:rsidR="003266D5" w:rsidRPr="003266D5">
        <w:rPr>
          <w:rFonts w:asciiTheme="minorHAnsi" w:hAnsiTheme="minorHAnsi" w:cstheme="minorHAnsi"/>
        </w:rPr>
        <w:lastRenderedPageBreak/>
        <w:t>vykonavatel podstatně porušil čl. II odst. 2 této smlouvy anebo jestliže bylo prokázáno, že vykonavatel se dopustil ke škodě objednatele tohoto jednání:</w:t>
      </w:r>
    </w:p>
    <w:p w14:paraId="28534673" w14:textId="77777777" w:rsidR="003266D5" w:rsidRPr="003266D5" w:rsidRDefault="003266D5" w:rsidP="00CB6B16">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nabízením, dáváním, přijímáním nebo zprostředkováváním nějaké hodnoty s cílem ovlivnit chování nebo konání fyzické nebo právnické osoby či orgánu (členů samosprávy, zaměstnanců objednatele, dodavatelů, subdodavatelů, Vykonavatel TDe, úředníků, nebo někoho jiného), přímo nebo nepřímo, kdykoli v době plnění dozorované smlouvy o dílo; nebo</w:t>
      </w:r>
    </w:p>
    <w:p w14:paraId="1DC2674C" w14:textId="77777777" w:rsidR="00B5091F" w:rsidRDefault="003266D5" w:rsidP="00324153">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zkreslováním skutečností či podmínek stavby za účelem ovlivnění stavebního či jiného řízení nebo dodání a využití materiálů, věcí nebo provádění prací anebo přebírání nikoli řádně i dílčích částí předmětu plnění dozorované smlouvy o dílo, včetně užití podvodných praktik k potlačení a snížení výhod hospodářské soutěže.</w:t>
      </w:r>
    </w:p>
    <w:p w14:paraId="460186F5" w14:textId="77777777" w:rsidR="003266D5" w:rsidRPr="00C963B0" w:rsidRDefault="003266D5" w:rsidP="00CB6B16">
      <w:pPr>
        <w:pStyle w:val="Odstavecseseznamem"/>
        <w:numPr>
          <w:ilvl w:val="1"/>
          <w:numId w:val="14"/>
        </w:numPr>
        <w:tabs>
          <w:tab w:val="left" w:pos="284"/>
        </w:tabs>
        <w:autoSpaceDE w:val="0"/>
        <w:autoSpaceDN w:val="0"/>
        <w:adjustRightInd w:val="0"/>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Pro tento případ skončení smlouvy je stanoven závazek vykonavatele uhradit objednateli smluvní pokutu ve výši 50 % sjednané celkové ceny uvedené v</w:t>
      </w:r>
      <w:r w:rsidR="00B5091F" w:rsidRPr="00C963B0">
        <w:rPr>
          <w:rFonts w:asciiTheme="minorHAnsi" w:hAnsiTheme="minorHAnsi" w:cstheme="minorHAnsi"/>
        </w:rPr>
        <w:t> příslušné objednávce</w:t>
      </w:r>
      <w:r w:rsidRPr="00C963B0">
        <w:rPr>
          <w:rFonts w:asciiTheme="minorHAnsi" w:hAnsiTheme="minorHAnsi" w:cstheme="minorHAnsi"/>
        </w:rPr>
        <w:t xml:space="preserve"> do 10 dnů od doručení jejího vyúčtování. Uhrazení smluvní pokuty nemá vliv na výši vymáhané náhrady škody.</w:t>
      </w:r>
    </w:p>
    <w:p w14:paraId="43A32F42" w14:textId="77777777" w:rsidR="00C963B0" w:rsidRDefault="003266D5" w:rsidP="003266D5">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XI. </w:t>
      </w:r>
    </w:p>
    <w:p w14:paraId="6658D10A" w14:textId="77777777" w:rsidR="003266D5" w:rsidRPr="003266D5" w:rsidRDefault="003266D5" w:rsidP="00C963B0">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Zahájení, změna rozsa</w:t>
      </w:r>
      <w:r w:rsidR="00C963B0">
        <w:rPr>
          <w:rFonts w:asciiTheme="minorHAnsi" w:hAnsiTheme="minorHAnsi" w:cstheme="minorHAnsi"/>
          <w:b/>
        </w:rPr>
        <w:t>hu, přerušení a ukončení dozoru</w:t>
      </w:r>
    </w:p>
    <w:p w14:paraId="78585335"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.1.</w:t>
      </w:r>
      <w:r w:rsidR="003266D5" w:rsidRPr="003266D5">
        <w:rPr>
          <w:rFonts w:asciiTheme="minorHAnsi" w:hAnsiTheme="minorHAnsi" w:cstheme="minorHAnsi"/>
        </w:rPr>
        <w:t> </w:t>
      </w:r>
      <w:r w:rsidR="00B5091F">
        <w:rPr>
          <w:rFonts w:asciiTheme="minorHAnsi" w:hAnsiTheme="minorHAnsi" w:cstheme="minorHAnsi"/>
        </w:rPr>
        <w:tab/>
      </w:r>
      <w:r w:rsidR="003266D5" w:rsidRPr="003266D5">
        <w:rPr>
          <w:rFonts w:asciiTheme="minorHAnsi" w:hAnsiTheme="minorHAnsi" w:cstheme="minorHAnsi"/>
        </w:rPr>
        <w:t xml:space="preserve">Výkon dozoru bude zahájen nabytím účinnosti </w:t>
      </w:r>
      <w:r w:rsidR="00B5091F">
        <w:rPr>
          <w:rFonts w:asciiTheme="minorHAnsi" w:hAnsiTheme="minorHAnsi" w:cstheme="minorHAnsi"/>
        </w:rPr>
        <w:t xml:space="preserve">příslušné objednávky </w:t>
      </w:r>
      <w:r w:rsidR="003266D5" w:rsidRPr="003266D5">
        <w:rPr>
          <w:rFonts w:asciiTheme="minorHAnsi" w:hAnsiTheme="minorHAnsi" w:cstheme="minorHAnsi"/>
        </w:rPr>
        <w:t>a ukončen předáním dokumentů a převzatých věcí objednateli, v místě sídla objednatele.</w:t>
      </w:r>
    </w:p>
    <w:p w14:paraId="6F7D0BA4"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.2.</w:t>
      </w:r>
      <w:r w:rsidR="00B5091F">
        <w:rPr>
          <w:rFonts w:asciiTheme="minorHAnsi" w:hAnsiTheme="minorHAnsi" w:cstheme="minorHAnsi"/>
        </w:rPr>
        <w:tab/>
      </w:r>
      <w:r w:rsidR="003266D5" w:rsidRPr="003266D5">
        <w:rPr>
          <w:rFonts w:asciiTheme="minorHAnsi" w:hAnsiTheme="minorHAnsi" w:cstheme="minorHAnsi"/>
        </w:rPr>
        <w:t xml:space="preserve">Objednatel je oprávněn požadovat změnu rozsahu poskytovaného plnění a vykonavatel je povinen, v případě, že mu v tom nebrání závažné provozní důvody, na základě tohoto požadavku připravit návrh dodatku této </w:t>
      </w:r>
      <w:r w:rsidR="00935DF2">
        <w:rPr>
          <w:rFonts w:asciiTheme="minorHAnsi" w:hAnsiTheme="minorHAnsi" w:cstheme="minorHAnsi"/>
        </w:rPr>
        <w:t>objednávky</w:t>
      </w:r>
      <w:r w:rsidR="003266D5" w:rsidRPr="003266D5">
        <w:rPr>
          <w:rFonts w:asciiTheme="minorHAnsi" w:hAnsiTheme="minorHAnsi" w:cstheme="minorHAnsi"/>
        </w:rPr>
        <w:t>, kterým se rozsah (činnosti) plnění a cena, příp. i termín plnění zvýší či sníží a podá objednateli informaci o důsledcích požadovaného zvý</w:t>
      </w:r>
      <w:r w:rsidR="00B5091F">
        <w:rPr>
          <w:rFonts w:asciiTheme="minorHAnsi" w:hAnsiTheme="minorHAnsi" w:cstheme="minorHAnsi"/>
        </w:rPr>
        <w:t>šení či snížení rozsahu plnění.</w:t>
      </w:r>
    </w:p>
    <w:p w14:paraId="2B34884B"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.3.</w:t>
      </w:r>
      <w:r w:rsidR="00B5091F">
        <w:rPr>
          <w:rFonts w:asciiTheme="minorHAnsi" w:hAnsiTheme="minorHAnsi" w:cstheme="minorHAnsi"/>
        </w:rPr>
        <w:tab/>
      </w:r>
      <w:r w:rsidR="003266D5" w:rsidRPr="003266D5">
        <w:rPr>
          <w:rFonts w:asciiTheme="minorHAnsi" w:hAnsiTheme="minorHAnsi" w:cstheme="minorHAnsi"/>
        </w:rPr>
        <w:t>Vzniknou-li okolnosti, které zabraňují vykonavateli pokračovat v plnění této smlouvy, je povinen o tom bez zbytečného odkladu in</w:t>
      </w:r>
      <w:r w:rsidR="00B5091F">
        <w:rPr>
          <w:rFonts w:asciiTheme="minorHAnsi" w:hAnsiTheme="minorHAnsi" w:cstheme="minorHAnsi"/>
        </w:rPr>
        <w:t>formovat (emailem) objednatele.</w:t>
      </w:r>
    </w:p>
    <w:p w14:paraId="195D6683"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.4.</w:t>
      </w:r>
      <w:r w:rsidR="00B5091F">
        <w:rPr>
          <w:rFonts w:asciiTheme="minorHAnsi" w:hAnsiTheme="minorHAnsi" w:cstheme="minorHAnsi"/>
        </w:rPr>
        <w:tab/>
      </w:r>
      <w:r w:rsidR="003266D5" w:rsidRPr="00B5091F">
        <w:rPr>
          <w:rFonts w:asciiTheme="minorHAnsi" w:hAnsiTheme="minorHAnsi" w:cstheme="minorHAnsi"/>
        </w:rPr>
        <w:t>Nedostane-li objednatel od vykonavatele konkrétní odpověď do 3 pracovních dnů, může odstoupit od této smlouvy za předpokladu, že toto odstoupení oznámí vykonavateli nejméně do 10 pracovních dnů od sdělení připomínek.</w:t>
      </w:r>
    </w:p>
    <w:p w14:paraId="2F326B16" w14:textId="77777777" w:rsidR="00B5091F"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.5.</w:t>
      </w:r>
      <w:r w:rsidR="00B5091F">
        <w:rPr>
          <w:rFonts w:asciiTheme="minorHAnsi" w:hAnsiTheme="minorHAnsi" w:cstheme="minorHAnsi"/>
        </w:rPr>
        <w:tab/>
      </w:r>
      <w:r w:rsidR="003266D5" w:rsidRPr="003266D5">
        <w:rPr>
          <w:rFonts w:asciiTheme="minorHAnsi" w:hAnsiTheme="minorHAnsi" w:cstheme="minorHAnsi"/>
        </w:rPr>
        <w:t>Vykonavatel může od této smlouvy odstoupit, anebo podle svého uvážení, aniž by porušil svá práva na odstoupení, může zastavit provádění dozoru, nebo jiných činností, jestliže do 30 dnů od splatnosti faktury neobdržel platbu a oprávněnost vyúčtování n</w:t>
      </w:r>
      <w:r w:rsidR="00B5091F">
        <w:rPr>
          <w:rFonts w:asciiTheme="minorHAnsi" w:hAnsiTheme="minorHAnsi" w:cstheme="minorHAnsi"/>
        </w:rPr>
        <w:t>ebyla objednatelem zpochybněna.</w:t>
      </w:r>
    </w:p>
    <w:p w14:paraId="3C42E703" w14:textId="77777777" w:rsidR="003266D5" w:rsidRPr="003266D5" w:rsidRDefault="00C963B0" w:rsidP="00B5091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w:t>
      </w:r>
      <w:r w:rsidR="00B5091F">
        <w:rPr>
          <w:rFonts w:asciiTheme="minorHAnsi" w:hAnsiTheme="minorHAnsi" w:cstheme="minorHAnsi"/>
        </w:rPr>
        <w:t xml:space="preserve">.6. </w:t>
      </w:r>
      <w:r w:rsidR="00B5091F">
        <w:rPr>
          <w:rFonts w:asciiTheme="minorHAnsi" w:hAnsiTheme="minorHAnsi" w:cstheme="minorHAnsi"/>
        </w:rPr>
        <w:tab/>
      </w:r>
      <w:r w:rsidR="003266D5" w:rsidRPr="003266D5">
        <w:rPr>
          <w:rFonts w:asciiTheme="minorHAnsi" w:hAnsiTheme="minorHAnsi" w:cstheme="minorHAnsi"/>
        </w:rPr>
        <w:t>Odstoupí-li vykonavatel od této smlouvy, je objednatel povinen uhradit mu doručené vyúčtování provedeného rozsahu předmětu plnění této smlouvy.</w:t>
      </w:r>
    </w:p>
    <w:p w14:paraId="6DA52485" w14:textId="77777777" w:rsidR="003266D5" w:rsidRPr="003266D5" w:rsidRDefault="003266D5" w:rsidP="003266D5">
      <w:pPr>
        <w:tabs>
          <w:tab w:val="left" w:pos="5370"/>
        </w:tabs>
        <w:spacing w:after="0" w:line="240" w:lineRule="auto"/>
        <w:ind w:left="426"/>
        <w:contextualSpacing/>
        <w:jc w:val="both"/>
        <w:rPr>
          <w:rFonts w:asciiTheme="minorHAnsi" w:hAnsiTheme="minorHAnsi" w:cstheme="minorHAnsi"/>
          <w:b/>
        </w:rPr>
      </w:pPr>
    </w:p>
    <w:p w14:paraId="7376F8A0" w14:textId="77777777" w:rsidR="00C963B0" w:rsidRDefault="00B5091F" w:rsidP="003266D5">
      <w:pPr>
        <w:tabs>
          <w:tab w:val="left" w:pos="709"/>
        </w:tabs>
        <w:spacing w:after="0" w:line="240" w:lineRule="auto"/>
        <w:ind w:left="360" w:hanging="360"/>
        <w:jc w:val="center"/>
        <w:rPr>
          <w:rFonts w:asciiTheme="minorHAnsi" w:hAnsiTheme="minorHAnsi" w:cstheme="minorHAnsi"/>
          <w:b/>
        </w:rPr>
      </w:pPr>
      <w:r>
        <w:rPr>
          <w:rFonts w:asciiTheme="minorHAnsi" w:hAnsiTheme="minorHAnsi" w:cstheme="minorHAnsi"/>
          <w:b/>
        </w:rPr>
        <w:t>X</w:t>
      </w:r>
      <w:r w:rsidR="00C963B0">
        <w:rPr>
          <w:rFonts w:asciiTheme="minorHAnsi" w:hAnsiTheme="minorHAnsi" w:cstheme="minorHAnsi"/>
          <w:b/>
        </w:rPr>
        <w:t>II</w:t>
      </w:r>
      <w:r w:rsidR="003266D5" w:rsidRPr="003266D5">
        <w:rPr>
          <w:rFonts w:asciiTheme="minorHAnsi" w:hAnsiTheme="minorHAnsi" w:cstheme="minorHAnsi"/>
          <w:b/>
        </w:rPr>
        <w:t>. </w:t>
      </w:r>
    </w:p>
    <w:p w14:paraId="362D0B23" w14:textId="77777777" w:rsidR="003266D5" w:rsidRPr="003266D5" w:rsidRDefault="003266D5" w:rsidP="00C963B0">
      <w:pPr>
        <w:tabs>
          <w:tab w:val="left" w:pos="709"/>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Společná </w:t>
      </w:r>
      <w:r w:rsidR="00B5091F">
        <w:rPr>
          <w:rFonts w:asciiTheme="minorHAnsi" w:hAnsiTheme="minorHAnsi" w:cstheme="minorHAnsi"/>
          <w:b/>
        </w:rPr>
        <w:t xml:space="preserve">a závěrečná </w:t>
      </w:r>
      <w:r w:rsidR="00C963B0">
        <w:rPr>
          <w:rFonts w:asciiTheme="minorHAnsi" w:hAnsiTheme="minorHAnsi" w:cstheme="minorHAnsi"/>
          <w:b/>
        </w:rPr>
        <w:t>ustanovení</w:t>
      </w:r>
    </w:p>
    <w:p w14:paraId="7910FEAD" w14:textId="77777777" w:rsidR="00B5091F" w:rsidRDefault="00C963B0" w:rsidP="00B5091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bCs/>
        </w:rPr>
        <w:t>12</w:t>
      </w:r>
      <w:r w:rsidR="00B5091F">
        <w:rPr>
          <w:rFonts w:asciiTheme="minorHAnsi" w:hAnsiTheme="minorHAnsi" w:cstheme="minorHAnsi"/>
          <w:bCs/>
        </w:rPr>
        <w:t>.1.</w:t>
      </w:r>
      <w:r w:rsidR="00B5091F">
        <w:rPr>
          <w:rFonts w:asciiTheme="minorHAnsi" w:hAnsiTheme="minorHAnsi" w:cstheme="minorHAnsi"/>
          <w:bCs/>
        </w:rPr>
        <w:tab/>
      </w:r>
      <w:r w:rsidR="003266D5" w:rsidRPr="003266D5">
        <w:rPr>
          <w:rFonts w:asciiTheme="minorHAnsi" w:hAnsiTheme="minorHAnsi" w:cstheme="minorHAnsi"/>
        </w:rPr>
        <w:t>Objednatel ani vykonavatel nepřevedou či nepostoupí na třetí osobu závazky plynoucí z této smlouvy bez písemného souhlasu druhé strany.</w:t>
      </w:r>
    </w:p>
    <w:p w14:paraId="1C071F32" w14:textId="77777777" w:rsidR="003266D5" w:rsidRPr="00B5091F" w:rsidRDefault="00C963B0" w:rsidP="00B5091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12</w:t>
      </w:r>
      <w:r w:rsidR="00B5091F">
        <w:rPr>
          <w:rFonts w:asciiTheme="minorHAnsi" w:hAnsiTheme="minorHAnsi" w:cstheme="minorHAnsi"/>
        </w:rPr>
        <w:t xml:space="preserve">.2. </w:t>
      </w:r>
      <w:r w:rsidR="00B5091F">
        <w:rPr>
          <w:rFonts w:asciiTheme="minorHAnsi" w:hAnsiTheme="minorHAnsi" w:cstheme="minorHAnsi"/>
        </w:rPr>
        <w:tab/>
      </w:r>
      <w:r w:rsidR="003266D5" w:rsidRPr="00B5091F">
        <w:rPr>
          <w:rFonts w:asciiTheme="minorHAnsi" w:hAnsiTheme="minorHAnsi" w:cstheme="minorHAnsi"/>
          <w:bCs/>
        </w:rPr>
        <w:t>Vykonavatel neuzavře</w:t>
      </w:r>
      <w:r w:rsidR="003266D5" w:rsidRPr="00B5091F">
        <w:rPr>
          <w:rFonts w:asciiTheme="minorHAnsi" w:hAnsiTheme="minorHAnsi" w:cstheme="minorHAnsi"/>
        </w:rPr>
        <w:t xml:space="preserve"> bez písemného souhlasu objednatele smlouvu se </w:t>
      </w:r>
      <w:r w:rsidR="00B5091F" w:rsidRPr="00B5091F">
        <w:rPr>
          <w:rFonts w:asciiTheme="minorHAnsi" w:hAnsiTheme="minorHAnsi" w:cstheme="minorHAnsi"/>
        </w:rPr>
        <w:t>třetí osobou</w:t>
      </w:r>
      <w:r w:rsidR="003266D5" w:rsidRPr="00B5091F">
        <w:rPr>
          <w:rFonts w:asciiTheme="minorHAnsi" w:hAnsiTheme="minorHAnsi" w:cstheme="minorHAnsi"/>
        </w:rPr>
        <w:t xml:space="preserve"> na provedení části či celého předmětu plnění této</w:t>
      </w:r>
      <w:r w:rsidR="00B5091F" w:rsidRPr="00B5091F">
        <w:rPr>
          <w:rFonts w:asciiTheme="minorHAnsi" w:hAnsiTheme="minorHAnsi" w:cstheme="minorHAnsi"/>
        </w:rPr>
        <w:t xml:space="preserve"> smlouvy</w:t>
      </w:r>
      <w:r w:rsidR="003266D5" w:rsidRPr="00B5091F">
        <w:rPr>
          <w:rFonts w:asciiTheme="minorHAnsi" w:hAnsiTheme="minorHAnsi" w:cstheme="minorHAnsi"/>
        </w:rPr>
        <w:t>.</w:t>
      </w:r>
    </w:p>
    <w:p w14:paraId="58448DD1" w14:textId="77777777" w:rsidR="003266D5" w:rsidRPr="003266D5" w:rsidRDefault="00C963B0" w:rsidP="00B5091F">
      <w:pPr>
        <w:autoSpaceDE w:val="0"/>
        <w:autoSpaceDN w:val="0"/>
        <w:adjustRightInd w:val="0"/>
        <w:spacing w:after="0" w:line="240" w:lineRule="auto"/>
        <w:ind w:left="705" w:hanging="705"/>
        <w:jc w:val="both"/>
        <w:rPr>
          <w:rFonts w:asciiTheme="minorHAnsi" w:hAnsiTheme="minorHAnsi" w:cstheme="minorHAnsi"/>
          <w:bCs/>
        </w:rPr>
      </w:pPr>
      <w:r>
        <w:rPr>
          <w:rFonts w:asciiTheme="minorHAnsi" w:hAnsiTheme="minorHAnsi" w:cstheme="minorHAnsi"/>
          <w:bCs/>
        </w:rPr>
        <w:t>12</w:t>
      </w:r>
      <w:r w:rsidR="00B5091F">
        <w:rPr>
          <w:rFonts w:asciiTheme="minorHAnsi" w:hAnsiTheme="minorHAnsi" w:cstheme="minorHAnsi"/>
          <w:bCs/>
        </w:rPr>
        <w:t>.3.</w:t>
      </w:r>
      <w:r w:rsidR="00B5091F">
        <w:rPr>
          <w:rFonts w:asciiTheme="minorHAnsi" w:hAnsiTheme="minorHAnsi" w:cstheme="minorHAnsi"/>
          <w:bCs/>
        </w:rPr>
        <w:tab/>
      </w:r>
      <w:r w:rsidR="003266D5" w:rsidRPr="003266D5">
        <w:rPr>
          <w:rFonts w:asciiTheme="minorHAnsi" w:hAnsiTheme="minorHAnsi" w:cstheme="minorHAnsi"/>
        </w:rPr>
        <w:t>Veškerá oznámení v rámci této smlouvy musí být podána písemně (email, dokumenty, listiny, zápisy, fotografie) a jejich účinnost se počítá ode dne doručení na adresu smluvní strany uvedenou v rubrice či příslušné příloze této smlouvy.</w:t>
      </w:r>
    </w:p>
    <w:p w14:paraId="59015DCC" w14:textId="77777777" w:rsidR="00C963B0" w:rsidRPr="00C963B0" w:rsidRDefault="003266D5"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strany mohou tuto smlouvu skončit písemnou dohodou nebo výpovědí bez uvedení důvodu. Výpovědní doba činí 30 dnů po doručení druhé smluvní straně.</w:t>
      </w:r>
    </w:p>
    <w:p w14:paraId="247830E7" w14:textId="77777777" w:rsidR="00C963B0" w:rsidRPr="00C963B0" w:rsidRDefault="003266D5"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Změny či doplňky (dodatky) této smlouvy jsou platné, pokud jsou vyhotoveny písemně a podepsány oběma smluvními stranami. Nabytím účinnosti se dodatek stává součástí této smlouvy. Technický dozor provedený do účinnosti dodatku se považuje za součást plnění v rámci sjednaného rozsahu a ceny dle této smlouvy. Přijetí nabídky s dodatkem nebo odchylkou je vyloučeno.</w:t>
      </w:r>
    </w:p>
    <w:p w14:paraId="31F8E6EF" w14:textId="77777777" w:rsidR="00C963B0" w:rsidRPr="00C963B0" w:rsidRDefault="003266D5"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lastRenderedPageBreak/>
        <w:t>Tato smlouva nabývá platnosti a účinnosti dnem podpisu smluvními stranami.</w:t>
      </w:r>
    </w:p>
    <w:p w14:paraId="34C03092" w14:textId="77777777" w:rsidR="00C963B0" w:rsidRPr="00C963B0" w:rsidRDefault="003266D5"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 xml:space="preserve">Tato smlouva je vyhotovena ve </w:t>
      </w:r>
      <w:r w:rsidR="00541E67">
        <w:rPr>
          <w:rFonts w:asciiTheme="minorHAnsi" w:eastAsia="Times New Roman" w:hAnsiTheme="minorHAnsi" w:cstheme="minorHAnsi"/>
          <w:lang w:eastAsia="cs-CZ"/>
        </w:rPr>
        <w:t>2</w:t>
      </w:r>
      <w:r w:rsidRPr="00C963B0">
        <w:rPr>
          <w:rFonts w:asciiTheme="minorHAnsi" w:eastAsia="Times New Roman" w:hAnsiTheme="minorHAnsi" w:cstheme="minorHAnsi"/>
          <w:lang w:eastAsia="cs-CZ"/>
        </w:rPr>
        <w:t xml:space="preserve"> výtiscích, z nichž každá smluvní strana obdrží </w:t>
      </w:r>
      <w:r w:rsidR="00541E67">
        <w:rPr>
          <w:rFonts w:asciiTheme="minorHAnsi" w:eastAsia="Times New Roman" w:hAnsiTheme="minorHAnsi" w:cstheme="minorHAnsi"/>
          <w:lang w:eastAsia="cs-CZ"/>
        </w:rPr>
        <w:t>1</w:t>
      </w:r>
      <w:r w:rsidRPr="00C963B0">
        <w:rPr>
          <w:rFonts w:asciiTheme="minorHAnsi" w:eastAsia="Times New Roman" w:hAnsiTheme="minorHAnsi" w:cstheme="minorHAnsi"/>
          <w:lang w:eastAsia="cs-CZ"/>
        </w:rPr>
        <w:t xml:space="preserve"> výtisk.</w:t>
      </w:r>
    </w:p>
    <w:p w14:paraId="4C143165" w14:textId="77777777" w:rsidR="00C963B0" w:rsidRPr="00C963B0" w:rsidRDefault="00922AF1"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cstheme="minorHAnsi"/>
        </w:rPr>
        <w:t>Smluvní strany výslovně sjednávají, že jejich ujednání v této rámcové smlouvě mají přednost před dispozitivní úpravou obsaženou v obecně závazných právních předpisech</w:t>
      </w:r>
      <w:r w:rsidR="008B1A63" w:rsidRPr="00C963B0">
        <w:rPr>
          <w:rFonts w:asciiTheme="minorHAnsi" w:hAnsiTheme="minorHAnsi" w:cstheme="minorHAnsi"/>
        </w:rPr>
        <w:t>.</w:t>
      </w:r>
      <w:r w:rsidRPr="00C963B0">
        <w:rPr>
          <w:rFonts w:asciiTheme="minorHAnsi" w:hAnsiTheme="minorHAnsi" w:cstheme="minorHAnsi"/>
        </w:rPr>
        <w:t xml:space="preserve"> </w:t>
      </w:r>
    </w:p>
    <w:p w14:paraId="3DB7E029" w14:textId="77777777" w:rsidR="00C963B0" w:rsidRPr="00C963B0" w:rsidRDefault="00922AF1"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w:t>
      </w:r>
      <w:r w:rsidRPr="00C963B0">
        <w:rPr>
          <w:rFonts w:asciiTheme="minorHAnsi" w:eastAsia="Times New Roman" w:hAnsiTheme="minorHAnsi"/>
          <w:szCs w:val="24"/>
          <w:lang w:eastAsia="cs-CZ"/>
        </w:rPr>
        <w:t>y se zavazují vzájemně respektovat své oprávněné zájmy související s touto rámcovou smlouvou a poskytnou si veškerou nutnou součinnost, k</w:t>
      </w:r>
      <w:r w:rsidR="00E133E0" w:rsidRPr="00C963B0">
        <w:rPr>
          <w:rFonts w:asciiTheme="minorHAnsi" w:eastAsia="Times New Roman" w:hAnsiTheme="minorHAnsi"/>
          <w:szCs w:val="24"/>
          <w:lang w:eastAsia="cs-CZ"/>
        </w:rPr>
        <w:t xml:space="preserve">terou lze spravedlivě požadovat </w:t>
      </w:r>
      <w:r w:rsidRPr="00C963B0">
        <w:rPr>
          <w:rFonts w:asciiTheme="minorHAnsi" w:eastAsia="Times New Roman" w:hAnsiTheme="minorHAnsi"/>
          <w:szCs w:val="24"/>
          <w:lang w:eastAsia="cs-CZ"/>
        </w:rPr>
        <w:t>k tomu, aby bylo dosaženo účelu této smlouvy</w:t>
      </w:r>
      <w:r w:rsidR="00E133E0" w:rsidRPr="00C963B0">
        <w:rPr>
          <w:rFonts w:asciiTheme="minorHAnsi" w:eastAsia="Times New Roman" w:hAnsiTheme="minorHAnsi"/>
          <w:szCs w:val="24"/>
          <w:lang w:eastAsia="cs-CZ"/>
        </w:rPr>
        <w:t>.</w:t>
      </w:r>
    </w:p>
    <w:p w14:paraId="521F5105" w14:textId="77777777" w:rsidR="00A64F2D" w:rsidRPr="00C963B0" w:rsidRDefault="00A64F2D" w:rsidP="00CB6B16">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szCs w:val="24"/>
        </w:rPr>
        <w:t>Obě smluvní strany prohlašují, že tuto smlouvu uzavírají vážně, že považují obsah této smlouvy za určitý a srozumitelný</w:t>
      </w:r>
      <w:r w:rsidR="00E133E0" w:rsidRPr="00C963B0">
        <w:rPr>
          <w:rFonts w:asciiTheme="minorHAnsi" w:hAnsiTheme="minorHAnsi"/>
          <w:szCs w:val="24"/>
        </w:rPr>
        <w:t>,</w:t>
      </w:r>
      <w:r w:rsidRPr="00C963B0">
        <w:rPr>
          <w:rFonts w:asciiTheme="minorHAnsi" w:hAnsiTheme="minorHAnsi"/>
          <w:iCs/>
          <w:szCs w:val="24"/>
        </w:rPr>
        <w:t xml:space="preserve"> a že jsou jim známy všechny skutečnosti, jež jsou pro uzavření této smlouvy rozhodující.</w:t>
      </w:r>
      <w:r w:rsidRPr="00C963B0">
        <w:rPr>
          <w:rFonts w:asciiTheme="minorHAnsi" w:hAnsiTheme="minorHAnsi"/>
          <w:bCs/>
          <w:iCs/>
          <w:szCs w:val="24"/>
        </w:rPr>
        <w:t xml:space="preserve"> Na důkaz toho připojují své podpisy</w:t>
      </w:r>
      <w:r w:rsidR="00E133E0" w:rsidRPr="00C963B0">
        <w:rPr>
          <w:rFonts w:asciiTheme="minorHAnsi" w:hAnsiTheme="minorHAnsi"/>
          <w:bCs/>
          <w:iCs/>
          <w:szCs w:val="24"/>
        </w:rPr>
        <w:t>.</w:t>
      </w:r>
    </w:p>
    <w:p w14:paraId="16741BA3" w14:textId="77777777" w:rsidR="00922AF1" w:rsidRPr="00922AF1" w:rsidRDefault="00922AF1" w:rsidP="00922AF1">
      <w:pPr>
        <w:widowControl w:val="0"/>
        <w:spacing w:after="0" w:line="240" w:lineRule="auto"/>
        <w:jc w:val="both"/>
        <w:rPr>
          <w:rFonts w:ascii="Garamond" w:eastAsia="Times New Roman" w:hAnsi="Garamond"/>
          <w:sz w:val="24"/>
          <w:szCs w:val="24"/>
          <w:lang w:eastAsia="cs-CZ"/>
        </w:rPr>
      </w:pPr>
    </w:p>
    <w:p w14:paraId="7F55087D" w14:textId="77777777" w:rsidR="005D681F" w:rsidRDefault="005D681F" w:rsidP="005D681F">
      <w:pPr>
        <w:spacing w:after="0" w:line="240" w:lineRule="auto"/>
        <w:ind w:left="705" w:hanging="705"/>
      </w:pPr>
      <w:r>
        <w:t>V</w:t>
      </w:r>
      <w:r w:rsidR="00266AA0">
        <w:t xml:space="preserve"> </w:t>
      </w:r>
      <w:r w:rsidR="008E0912">
        <w:t>…………</w:t>
      </w:r>
      <w:r w:rsidR="00D5525D">
        <w:t xml:space="preserve"> </w:t>
      </w:r>
      <w:r>
        <w:t xml:space="preserve"> ……………</w:t>
      </w:r>
      <w:r>
        <w:tab/>
      </w:r>
      <w:r>
        <w:tab/>
      </w:r>
      <w:r>
        <w:tab/>
      </w:r>
      <w:r>
        <w:tab/>
        <w:t xml:space="preserve">V </w:t>
      </w:r>
      <w:r w:rsidR="00266AA0">
        <w:t>Havířově</w:t>
      </w:r>
      <w:r>
        <w:t>, ……………</w:t>
      </w:r>
    </w:p>
    <w:p w14:paraId="7C33A02A" w14:textId="77777777" w:rsidR="00475265" w:rsidRDefault="00475265" w:rsidP="005D681F">
      <w:pPr>
        <w:spacing w:after="0" w:line="240" w:lineRule="auto"/>
        <w:ind w:left="705" w:hanging="705"/>
      </w:pPr>
    </w:p>
    <w:p w14:paraId="639455BB" w14:textId="77777777" w:rsidR="00541E67" w:rsidRDefault="00541E67" w:rsidP="005D681F">
      <w:pPr>
        <w:spacing w:after="0" w:line="240" w:lineRule="auto"/>
        <w:ind w:left="705" w:hanging="705"/>
      </w:pPr>
    </w:p>
    <w:p w14:paraId="4CA9C51E" w14:textId="77777777" w:rsidR="00266AA0" w:rsidRDefault="005D681F" w:rsidP="00266AA0">
      <w:pPr>
        <w:spacing w:after="0" w:line="240" w:lineRule="auto"/>
        <w:ind w:left="705" w:hanging="705"/>
      </w:pPr>
      <w:r>
        <w:t>…………………………………………………….</w:t>
      </w:r>
      <w:r>
        <w:tab/>
      </w:r>
      <w:r>
        <w:tab/>
        <w:t>…………………………………</w:t>
      </w:r>
      <w:r w:rsidR="00D5525D">
        <w:t xml:space="preserve">       ……………………………………..</w:t>
      </w:r>
    </w:p>
    <w:p w14:paraId="27FBF61A" w14:textId="77777777" w:rsidR="00D1540D" w:rsidRDefault="00D1540D" w:rsidP="00407233">
      <w:pPr>
        <w:spacing w:after="0" w:line="240" w:lineRule="auto"/>
        <w:ind w:left="705" w:hanging="705"/>
        <w:jc w:val="right"/>
      </w:pPr>
    </w:p>
    <w:p w14:paraId="081D13FF" w14:textId="77777777" w:rsidR="00D1540D" w:rsidRDefault="00D1540D" w:rsidP="00407233">
      <w:pPr>
        <w:spacing w:after="0" w:line="240" w:lineRule="auto"/>
        <w:ind w:left="705" w:hanging="705"/>
        <w:jc w:val="right"/>
      </w:pPr>
    </w:p>
    <w:p w14:paraId="5E94DB3A" w14:textId="77777777" w:rsidR="00D1540D" w:rsidRDefault="00D1540D" w:rsidP="00407233">
      <w:pPr>
        <w:spacing w:after="0" w:line="240" w:lineRule="auto"/>
        <w:ind w:left="705" w:hanging="705"/>
        <w:jc w:val="right"/>
      </w:pPr>
    </w:p>
    <w:p w14:paraId="0FAB25C0" w14:textId="77777777" w:rsidR="00D1540D" w:rsidRDefault="00D1540D" w:rsidP="00407233">
      <w:pPr>
        <w:spacing w:after="0" w:line="240" w:lineRule="auto"/>
        <w:ind w:left="705" w:hanging="705"/>
        <w:jc w:val="right"/>
      </w:pPr>
    </w:p>
    <w:p w14:paraId="33D3FCE2" w14:textId="77777777" w:rsidR="00D1540D" w:rsidRDefault="00D1540D" w:rsidP="00407233">
      <w:pPr>
        <w:spacing w:after="0" w:line="240" w:lineRule="auto"/>
        <w:ind w:left="705" w:hanging="705"/>
        <w:jc w:val="right"/>
      </w:pPr>
    </w:p>
    <w:p w14:paraId="6699448A" w14:textId="77777777" w:rsidR="00D1540D" w:rsidRDefault="00D1540D" w:rsidP="00407233">
      <w:pPr>
        <w:spacing w:after="0" w:line="240" w:lineRule="auto"/>
        <w:ind w:left="705" w:hanging="705"/>
        <w:jc w:val="right"/>
      </w:pPr>
    </w:p>
    <w:p w14:paraId="20E74531" w14:textId="77777777" w:rsidR="00D1540D" w:rsidRDefault="00D1540D" w:rsidP="00407233">
      <w:pPr>
        <w:spacing w:after="0" w:line="240" w:lineRule="auto"/>
        <w:ind w:left="705" w:hanging="705"/>
        <w:jc w:val="right"/>
      </w:pPr>
    </w:p>
    <w:p w14:paraId="63562138" w14:textId="77777777" w:rsidR="00D1540D" w:rsidRDefault="00D1540D" w:rsidP="00407233">
      <w:pPr>
        <w:spacing w:after="0" w:line="240" w:lineRule="auto"/>
        <w:ind w:left="705" w:hanging="705"/>
        <w:jc w:val="right"/>
      </w:pPr>
    </w:p>
    <w:p w14:paraId="7A4558ED" w14:textId="77777777" w:rsidR="00D1540D" w:rsidRDefault="00D1540D" w:rsidP="00407233">
      <w:pPr>
        <w:spacing w:after="0" w:line="240" w:lineRule="auto"/>
        <w:ind w:left="705" w:hanging="705"/>
        <w:jc w:val="right"/>
      </w:pPr>
    </w:p>
    <w:p w14:paraId="51717867" w14:textId="77777777" w:rsidR="00D1540D" w:rsidRDefault="00D1540D" w:rsidP="00407233">
      <w:pPr>
        <w:spacing w:after="0" w:line="240" w:lineRule="auto"/>
        <w:ind w:left="705" w:hanging="705"/>
        <w:jc w:val="right"/>
      </w:pPr>
    </w:p>
    <w:p w14:paraId="0924EE73" w14:textId="77777777" w:rsidR="00D1540D" w:rsidRDefault="00D1540D" w:rsidP="00407233">
      <w:pPr>
        <w:spacing w:after="0" w:line="240" w:lineRule="auto"/>
        <w:ind w:left="705" w:hanging="705"/>
        <w:jc w:val="right"/>
      </w:pPr>
    </w:p>
    <w:p w14:paraId="68DC5BE3" w14:textId="77777777" w:rsidR="00D1540D" w:rsidRDefault="00D1540D" w:rsidP="00407233">
      <w:pPr>
        <w:spacing w:after="0" w:line="240" w:lineRule="auto"/>
        <w:ind w:left="705" w:hanging="705"/>
        <w:jc w:val="right"/>
      </w:pPr>
    </w:p>
    <w:p w14:paraId="68BDF073" w14:textId="77777777" w:rsidR="00D1540D" w:rsidRDefault="00D1540D" w:rsidP="00407233">
      <w:pPr>
        <w:spacing w:after="0" w:line="240" w:lineRule="auto"/>
        <w:ind w:left="705" w:hanging="705"/>
        <w:jc w:val="right"/>
      </w:pPr>
    </w:p>
    <w:p w14:paraId="59BE5593" w14:textId="77777777" w:rsidR="00D1540D" w:rsidRDefault="00D1540D" w:rsidP="00407233">
      <w:pPr>
        <w:spacing w:after="0" w:line="240" w:lineRule="auto"/>
        <w:ind w:left="705" w:hanging="705"/>
        <w:jc w:val="right"/>
      </w:pPr>
    </w:p>
    <w:p w14:paraId="75E5D485" w14:textId="77777777" w:rsidR="00D1540D" w:rsidRDefault="00D1540D" w:rsidP="00407233">
      <w:pPr>
        <w:spacing w:after="0" w:line="240" w:lineRule="auto"/>
        <w:ind w:left="705" w:hanging="705"/>
        <w:jc w:val="right"/>
      </w:pPr>
    </w:p>
    <w:p w14:paraId="0D16F6A5" w14:textId="77777777" w:rsidR="00D1540D" w:rsidRDefault="00D1540D" w:rsidP="00407233">
      <w:pPr>
        <w:spacing w:after="0" w:line="240" w:lineRule="auto"/>
        <w:ind w:left="705" w:hanging="705"/>
        <w:jc w:val="right"/>
      </w:pPr>
    </w:p>
    <w:p w14:paraId="4500C306" w14:textId="77777777" w:rsidR="00D1540D" w:rsidRDefault="00D1540D" w:rsidP="00407233">
      <w:pPr>
        <w:spacing w:after="0" w:line="240" w:lineRule="auto"/>
        <w:ind w:left="705" w:hanging="705"/>
        <w:jc w:val="right"/>
      </w:pPr>
    </w:p>
    <w:p w14:paraId="4946A807" w14:textId="77777777" w:rsidR="00D1540D" w:rsidRDefault="00D1540D" w:rsidP="00407233">
      <w:pPr>
        <w:spacing w:after="0" w:line="240" w:lineRule="auto"/>
        <w:ind w:left="705" w:hanging="705"/>
        <w:jc w:val="right"/>
      </w:pPr>
    </w:p>
    <w:p w14:paraId="36A8EF22" w14:textId="77777777" w:rsidR="00D1540D" w:rsidRDefault="00D1540D" w:rsidP="00407233">
      <w:pPr>
        <w:spacing w:after="0" w:line="240" w:lineRule="auto"/>
        <w:ind w:left="705" w:hanging="705"/>
        <w:jc w:val="right"/>
      </w:pPr>
    </w:p>
    <w:p w14:paraId="09EAB5FC" w14:textId="77777777" w:rsidR="00D1540D" w:rsidRDefault="00D1540D" w:rsidP="00407233">
      <w:pPr>
        <w:spacing w:after="0" w:line="240" w:lineRule="auto"/>
        <w:ind w:left="705" w:hanging="705"/>
        <w:jc w:val="right"/>
      </w:pPr>
    </w:p>
    <w:p w14:paraId="0C5434BB" w14:textId="77777777" w:rsidR="00D1540D" w:rsidRDefault="00D1540D" w:rsidP="00407233">
      <w:pPr>
        <w:spacing w:after="0" w:line="240" w:lineRule="auto"/>
        <w:ind w:left="705" w:hanging="705"/>
        <w:jc w:val="right"/>
      </w:pPr>
    </w:p>
    <w:p w14:paraId="1577958B" w14:textId="77777777" w:rsidR="00D1540D" w:rsidRDefault="00D1540D" w:rsidP="00407233">
      <w:pPr>
        <w:spacing w:after="0" w:line="240" w:lineRule="auto"/>
        <w:ind w:left="705" w:hanging="705"/>
        <w:jc w:val="right"/>
      </w:pPr>
    </w:p>
    <w:p w14:paraId="27B0C466" w14:textId="77777777" w:rsidR="00D1540D" w:rsidRDefault="00D1540D" w:rsidP="00407233">
      <w:pPr>
        <w:spacing w:after="0" w:line="240" w:lineRule="auto"/>
        <w:ind w:left="705" w:hanging="705"/>
        <w:jc w:val="right"/>
      </w:pPr>
    </w:p>
    <w:p w14:paraId="436B3ACC" w14:textId="77777777" w:rsidR="00D1540D" w:rsidRDefault="00D1540D" w:rsidP="00407233">
      <w:pPr>
        <w:spacing w:after="0" w:line="240" w:lineRule="auto"/>
        <w:ind w:left="705" w:hanging="705"/>
        <w:jc w:val="right"/>
      </w:pPr>
    </w:p>
    <w:p w14:paraId="03BB715D" w14:textId="77777777" w:rsidR="00D1540D" w:rsidRDefault="00D1540D" w:rsidP="00407233">
      <w:pPr>
        <w:spacing w:after="0" w:line="240" w:lineRule="auto"/>
        <w:ind w:left="705" w:hanging="705"/>
        <w:jc w:val="right"/>
      </w:pPr>
    </w:p>
    <w:p w14:paraId="48F8BAAD" w14:textId="77777777" w:rsidR="00D1540D" w:rsidRDefault="00D1540D" w:rsidP="00407233">
      <w:pPr>
        <w:spacing w:after="0" w:line="240" w:lineRule="auto"/>
        <w:ind w:left="705" w:hanging="705"/>
        <w:jc w:val="right"/>
      </w:pPr>
    </w:p>
    <w:p w14:paraId="091E5A0A" w14:textId="77777777" w:rsidR="00D1540D" w:rsidRDefault="00D1540D" w:rsidP="00407233">
      <w:pPr>
        <w:spacing w:after="0" w:line="240" w:lineRule="auto"/>
        <w:ind w:left="705" w:hanging="705"/>
        <w:jc w:val="right"/>
      </w:pPr>
    </w:p>
    <w:p w14:paraId="6C70E747" w14:textId="77777777" w:rsidR="00D1540D" w:rsidRDefault="00D1540D" w:rsidP="00407233">
      <w:pPr>
        <w:spacing w:after="0" w:line="240" w:lineRule="auto"/>
        <w:ind w:left="705" w:hanging="705"/>
        <w:jc w:val="right"/>
      </w:pPr>
    </w:p>
    <w:p w14:paraId="42659118" w14:textId="77777777" w:rsidR="00D1540D" w:rsidRDefault="00D1540D" w:rsidP="00407233">
      <w:pPr>
        <w:spacing w:after="0" w:line="240" w:lineRule="auto"/>
        <w:ind w:left="705" w:hanging="705"/>
        <w:jc w:val="right"/>
      </w:pPr>
    </w:p>
    <w:p w14:paraId="4D7C1AC3" w14:textId="77777777" w:rsidR="00D1540D" w:rsidRDefault="00D1540D" w:rsidP="00407233">
      <w:pPr>
        <w:spacing w:after="0" w:line="240" w:lineRule="auto"/>
        <w:ind w:left="705" w:hanging="705"/>
        <w:jc w:val="right"/>
      </w:pPr>
    </w:p>
    <w:p w14:paraId="2D1B8AE6" w14:textId="77777777" w:rsidR="00D1540D" w:rsidRDefault="00D1540D" w:rsidP="00407233">
      <w:pPr>
        <w:spacing w:after="0" w:line="240" w:lineRule="auto"/>
        <w:ind w:left="705" w:hanging="705"/>
        <w:jc w:val="right"/>
      </w:pPr>
    </w:p>
    <w:p w14:paraId="14AC6E27" w14:textId="77777777" w:rsidR="00D1540D" w:rsidRDefault="00D1540D" w:rsidP="00407233">
      <w:pPr>
        <w:spacing w:after="0" w:line="240" w:lineRule="auto"/>
        <w:ind w:left="705" w:hanging="705"/>
        <w:jc w:val="right"/>
      </w:pPr>
    </w:p>
    <w:p w14:paraId="360A846B" w14:textId="77777777" w:rsidR="00D1540D" w:rsidRDefault="00D1540D" w:rsidP="00407233">
      <w:pPr>
        <w:spacing w:after="0" w:line="240" w:lineRule="auto"/>
        <w:ind w:left="705" w:hanging="705"/>
        <w:jc w:val="right"/>
      </w:pPr>
    </w:p>
    <w:p w14:paraId="4C86C3D4" w14:textId="77777777" w:rsidR="00D1540D" w:rsidRDefault="00D1540D" w:rsidP="00407233">
      <w:pPr>
        <w:spacing w:after="0" w:line="240" w:lineRule="auto"/>
        <w:ind w:left="705" w:hanging="705"/>
        <w:jc w:val="right"/>
      </w:pPr>
    </w:p>
    <w:p w14:paraId="69137661" w14:textId="77777777" w:rsidR="00D1540D" w:rsidRDefault="00D1540D" w:rsidP="00407233">
      <w:pPr>
        <w:spacing w:after="0" w:line="240" w:lineRule="auto"/>
        <w:ind w:left="705" w:hanging="705"/>
        <w:jc w:val="right"/>
      </w:pPr>
    </w:p>
    <w:p w14:paraId="2AB14354" w14:textId="77777777" w:rsidR="00D1540D" w:rsidRDefault="00D1540D" w:rsidP="00407233">
      <w:pPr>
        <w:spacing w:after="0" w:line="240" w:lineRule="auto"/>
        <w:ind w:left="705" w:hanging="705"/>
        <w:jc w:val="right"/>
      </w:pPr>
    </w:p>
    <w:p w14:paraId="6D70AA0E" w14:textId="77777777" w:rsidR="00D1540D" w:rsidRDefault="00D1540D" w:rsidP="00407233">
      <w:pPr>
        <w:spacing w:after="0" w:line="240" w:lineRule="auto"/>
        <w:ind w:left="705" w:hanging="705"/>
        <w:jc w:val="right"/>
      </w:pPr>
    </w:p>
    <w:p w14:paraId="1638D24D" w14:textId="77777777" w:rsidR="005D54CC" w:rsidRDefault="005D681F" w:rsidP="00407233">
      <w:pPr>
        <w:spacing w:after="0" w:line="240" w:lineRule="auto"/>
        <w:ind w:left="705" w:hanging="705"/>
        <w:jc w:val="right"/>
      </w:pPr>
      <w:r>
        <w:lastRenderedPageBreak/>
        <w:tab/>
      </w:r>
      <w:r w:rsidR="00266AA0">
        <w:tab/>
      </w:r>
      <w:r w:rsidR="00266AA0">
        <w:tab/>
      </w:r>
      <w:r w:rsidR="00407233">
        <w:t xml:space="preserve">Příloha </w:t>
      </w:r>
      <w:r w:rsidR="00D94C64">
        <w:t xml:space="preserve">1 </w:t>
      </w:r>
      <w:r w:rsidR="00407233">
        <w:t>rámcové smlouvy o TD</w:t>
      </w:r>
    </w:p>
    <w:p w14:paraId="1CE88727" w14:textId="77777777" w:rsidR="005D54CC" w:rsidRDefault="005D54CC" w:rsidP="005D681F">
      <w:pPr>
        <w:spacing w:after="0" w:line="240" w:lineRule="auto"/>
        <w:ind w:left="705" w:hanging="705"/>
      </w:pPr>
    </w:p>
    <w:p w14:paraId="1F9598F8" w14:textId="77777777" w:rsidR="00407233" w:rsidRPr="005B7DDC" w:rsidRDefault="00D5525D" w:rsidP="00407233">
      <w:pPr>
        <w:autoSpaceDE w:val="0"/>
        <w:autoSpaceDN w:val="0"/>
        <w:adjustRightInd w:val="0"/>
        <w:spacing w:after="0" w:line="240" w:lineRule="auto"/>
        <w:jc w:val="center"/>
        <w:rPr>
          <w:rFonts w:asciiTheme="minorHAnsi" w:eastAsia="Times New Roman" w:hAnsiTheme="minorHAnsi" w:cstheme="minorHAnsi"/>
          <w:sz w:val="32"/>
          <w:szCs w:val="40"/>
          <w:lang w:eastAsia="cs-CZ"/>
        </w:rPr>
      </w:pPr>
      <w:r w:rsidRPr="005B7DDC">
        <w:rPr>
          <w:rFonts w:asciiTheme="minorHAnsi" w:eastAsia="Times New Roman" w:hAnsiTheme="minorHAnsi" w:cstheme="minorHAnsi"/>
          <w:sz w:val="32"/>
          <w:szCs w:val="40"/>
          <w:lang w:eastAsia="cs-CZ"/>
        </w:rPr>
        <w:t>OBJEDNÁVKA</w:t>
      </w:r>
      <w:r w:rsidR="00407233" w:rsidRPr="005B7DDC">
        <w:rPr>
          <w:rFonts w:asciiTheme="minorHAnsi" w:eastAsia="Times New Roman" w:hAnsiTheme="minorHAnsi" w:cstheme="minorHAnsi"/>
          <w:sz w:val="32"/>
          <w:szCs w:val="40"/>
          <w:lang w:eastAsia="cs-CZ"/>
        </w:rPr>
        <w:t xml:space="preserve"> č………</w:t>
      </w:r>
    </w:p>
    <w:p w14:paraId="491A259B" w14:textId="77777777" w:rsidR="005E3906" w:rsidRDefault="00407233" w:rsidP="00407233">
      <w:pPr>
        <w:autoSpaceDE w:val="0"/>
        <w:autoSpaceDN w:val="0"/>
        <w:adjustRightInd w:val="0"/>
        <w:spacing w:after="0" w:line="240" w:lineRule="auto"/>
        <w:jc w:val="center"/>
        <w:rPr>
          <w:rFonts w:asciiTheme="minorHAnsi" w:eastAsia="Times New Roman" w:hAnsiTheme="minorHAnsi" w:cstheme="minorHAnsi"/>
          <w:b/>
          <w:sz w:val="28"/>
          <w:szCs w:val="40"/>
          <w:lang w:eastAsia="cs-CZ"/>
        </w:rPr>
      </w:pPr>
      <w:r w:rsidRPr="00F246D5">
        <w:rPr>
          <w:rFonts w:asciiTheme="minorHAnsi" w:eastAsia="Times New Roman" w:hAnsiTheme="minorHAnsi" w:cstheme="minorHAnsi"/>
          <w:b/>
          <w:sz w:val="28"/>
          <w:szCs w:val="40"/>
          <w:lang w:eastAsia="cs-CZ"/>
        </w:rPr>
        <w:t>technické</w:t>
      </w:r>
      <w:r w:rsidR="00D5525D" w:rsidRPr="00F246D5">
        <w:rPr>
          <w:rFonts w:asciiTheme="minorHAnsi" w:eastAsia="Times New Roman" w:hAnsiTheme="minorHAnsi" w:cstheme="minorHAnsi"/>
          <w:b/>
          <w:sz w:val="28"/>
          <w:szCs w:val="40"/>
          <w:lang w:eastAsia="cs-CZ"/>
        </w:rPr>
        <w:t>ho</w:t>
      </w:r>
      <w:r w:rsidRPr="00F246D5">
        <w:rPr>
          <w:rFonts w:asciiTheme="minorHAnsi" w:eastAsia="Times New Roman" w:hAnsiTheme="minorHAnsi" w:cstheme="minorHAnsi"/>
          <w:b/>
          <w:sz w:val="28"/>
          <w:szCs w:val="40"/>
          <w:lang w:eastAsia="cs-CZ"/>
        </w:rPr>
        <w:t xml:space="preserve"> dozoru </w:t>
      </w:r>
      <w:r w:rsidR="005E3906">
        <w:rPr>
          <w:rFonts w:asciiTheme="minorHAnsi" w:eastAsia="Times New Roman" w:hAnsiTheme="minorHAnsi" w:cstheme="minorHAnsi"/>
          <w:b/>
          <w:sz w:val="28"/>
          <w:szCs w:val="40"/>
          <w:lang w:eastAsia="cs-CZ"/>
        </w:rPr>
        <w:t xml:space="preserve">konkrétní </w:t>
      </w:r>
      <w:r w:rsidRPr="00F246D5">
        <w:rPr>
          <w:rFonts w:asciiTheme="minorHAnsi" w:eastAsia="Times New Roman" w:hAnsiTheme="minorHAnsi" w:cstheme="minorHAnsi"/>
          <w:b/>
          <w:sz w:val="28"/>
          <w:szCs w:val="40"/>
          <w:lang w:eastAsia="cs-CZ"/>
        </w:rPr>
        <w:t>stavby</w:t>
      </w:r>
      <w:r w:rsidR="005E3906">
        <w:rPr>
          <w:rFonts w:asciiTheme="minorHAnsi" w:eastAsia="Times New Roman" w:hAnsiTheme="minorHAnsi" w:cstheme="minorHAnsi"/>
          <w:b/>
          <w:sz w:val="28"/>
          <w:szCs w:val="40"/>
          <w:lang w:eastAsia="cs-CZ"/>
        </w:rPr>
        <w:t xml:space="preserve"> </w:t>
      </w:r>
    </w:p>
    <w:p w14:paraId="0B21780A" w14:textId="77777777" w:rsidR="00407233" w:rsidRPr="005E3906" w:rsidRDefault="005E3906" w:rsidP="00407233">
      <w:pPr>
        <w:autoSpaceDE w:val="0"/>
        <w:autoSpaceDN w:val="0"/>
        <w:adjustRightInd w:val="0"/>
        <w:spacing w:after="0" w:line="240" w:lineRule="auto"/>
        <w:jc w:val="center"/>
        <w:rPr>
          <w:rFonts w:asciiTheme="minorHAnsi" w:eastAsia="Times New Roman" w:hAnsiTheme="minorHAnsi" w:cstheme="minorHAnsi"/>
          <w:sz w:val="28"/>
          <w:szCs w:val="40"/>
          <w:lang w:eastAsia="cs-CZ"/>
        </w:rPr>
      </w:pPr>
      <w:r w:rsidRPr="005E3906">
        <w:rPr>
          <w:rFonts w:asciiTheme="minorHAnsi" w:eastAsia="Times New Roman" w:hAnsiTheme="minorHAnsi" w:cstheme="minorHAnsi"/>
          <w:sz w:val="28"/>
          <w:szCs w:val="40"/>
          <w:lang w:eastAsia="cs-CZ"/>
        </w:rPr>
        <w:t>pod názvem:…………………………………..v místě……………………………….</w:t>
      </w:r>
    </w:p>
    <w:p w14:paraId="1E06CB1C" w14:textId="77777777" w:rsidR="00407233" w:rsidRPr="005B7DDC" w:rsidRDefault="00407233" w:rsidP="00407233">
      <w:pPr>
        <w:spacing w:after="0" w:line="240" w:lineRule="auto"/>
        <w:jc w:val="center"/>
        <w:rPr>
          <w:rFonts w:asciiTheme="minorHAnsi" w:hAnsiTheme="minorHAnsi" w:cstheme="minorHAnsi"/>
          <w:bCs/>
        </w:rPr>
      </w:pPr>
      <w:r w:rsidRPr="005B7DDC">
        <w:rPr>
          <w:rFonts w:asciiTheme="minorHAnsi" w:hAnsiTheme="minorHAnsi" w:cstheme="minorHAnsi"/>
          <w:bCs/>
        </w:rPr>
        <w:t>uzavřen</w:t>
      </w:r>
      <w:r w:rsidR="00F246D5">
        <w:rPr>
          <w:rFonts w:asciiTheme="minorHAnsi" w:hAnsiTheme="minorHAnsi" w:cstheme="minorHAnsi"/>
          <w:bCs/>
        </w:rPr>
        <w:t>á</w:t>
      </w:r>
      <w:r w:rsidRPr="005B7DDC">
        <w:rPr>
          <w:rFonts w:asciiTheme="minorHAnsi" w:hAnsiTheme="minorHAnsi" w:cstheme="minorHAnsi"/>
          <w:bCs/>
        </w:rPr>
        <w:t xml:space="preserve"> dle ustanovení § 2652 a násl. občanského zákoníku a smluvních podmínek FIDIC,</w:t>
      </w:r>
    </w:p>
    <w:p w14:paraId="05AAC2D9" w14:textId="77777777" w:rsidR="00407233" w:rsidRPr="005B7DDC" w:rsidRDefault="00407233" w:rsidP="00407233">
      <w:pPr>
        <w:spacing w:after="0" w:line="240" w:lineRule="auto"/>
        <w:jc w:val="center"/>
        <w:rPr>
          <w:rFonts w:asciiTheme="minorHAnsi" w:hAnsiTheme="minorHAnsi" w:cstheme="minorHAnsi"/>
          <w:b/>
          <w:bCs/>
        </w:rPr>
      </w:pPr>
      <w:r w:rsidRPr="005B7DDC">
        <w:rPr>
          <w:rFonts w:asciiTheme="minorHAnsi" w:hAnsiTheme="minorHAnsi" w:cstheme="minorHAnsi"/>
          <w:b/>
          <w:bCs/>
        </w:rPr>
        <w:t>mezi:</w:t>
      </w:r>
    </w:p>
    <w:p w14:paraId="0301B1DD" w14:textId="77777777" w:rsidR="00407233" w:rsidRPr="005B7DDC" w:rsidRDefault="00407233"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 xml:space="preserve">Objednatelem: </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t>Stavební bytové družstvo Havířov</w:t>
      </w:r>
    </w:p>
    <w:p w14:paraId="73111325"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 xml:space="preserve">Hornosušská 1041/2, Prostřední Suchá, 735 64 Havířov </w:t>
      </w:r>
    </w:p>
    <w:p w14:paraId="7118648F" w14:textId="77777777" w:rsidR="00407233" w:rsidRPr="005B7DDC" w:rsidRDefault="00407233" w:rsidP="00407233">
      <w:pPr>
        <w:spacing w:after="0" w:line="240" w:lineRule="auto"/>
        <w:ind w:left="2835" w:hanging="2835"/>
        <w:rPr>
          <w:rFonts w:asciiTheme="minorHAnsi" w:hAnsiTheme="minorHAnsi" w:cstheme="minorHAnsi"/>
          <w:bCs/>
          <w:sz w:val="24"/>
          <w:szCs w:val="24"/>
        </w:rPr>
      </w:pPr>
      <w:r w:rsidRPr="005B7DDC">
        <w:rPr>
          <w:rFonts w:asciiTheme="minorHAnsi" w:hAnsiTheme="minorHAnsi" w:cstheme="minorHAnsi"/>
          <w:bCs/>
          <w:sz w:val="24"/>
          <w:szCs w:val="24"/>
        </w:rPr>
        <w:t>Zas</w:t>
      </w:r>
      <w:r w:rsidR="00C76388">
        <w:rPr>
          <w:rFonts w:asciiTheme="minorHAnsi" w:hAnsiTheme="minorHAnsi" w:cstheme="minorHAnsi"/>
          <w:bCs/>
          <w:sz w:val="24"/>
          <w:szCs w:val="24"/>
        </w:rPr>
        <w:t xml:space="preserve">toupeno: </w:t>
      </w:r>
      <w:r w:rsidR="00C76388">
        <w:rPr>
          <w:rFonts w:asciiTheme="minorHAnsi" w:hAnsiTheme="minorHAnsi" w:cstheme="minorHAnsi"/>
          <w:bCs/>
          <w:sz w:val="24"/>
          <w:szCs w:val="24"/>
        </w:rPr>
        <w:tab/>
        <w:t>Jiřím Hurychem, p</w:t>
      </w:r>
      <w:r w:rsidRPr="005B7DDC">
        <w:rPr>
          <w:rFonts w:asciiTheme="minorHAnsi" w:hAnsiTheme="minorHAnsi" w:cstheme="minorHAnsi"/>
          <w:bCs/>
          <w:sz w:val="24"/>
          <w:szCs w:val="24"/>
        </w:rPr>
        <w:t xml:space="preserve">ředsedou představenstva          </w:t>
      </w:r>
    </w:p>
    <w:p w14:paraId="4FD6A4EE" w14:textId="77777777" w:rsidR="00407233" w:rsidRPr="005B7DDC" w:rsidRDefault="00407233" w:rsidP="00407233">
      <w:pPr>
        <w:spacing w:after="0" w:line="240" w:lineRule="auto"/>
        <w:ind w:left="2835" w:hanging="3"/>
        <w:rPr>
          <w:rFonts w:asciiTheme="minorHAnsi" w:hAnsiTheme="minorHAnsi" w:cstheme="minorHAnsi"/>
          <w:bCs/>
          <w:sz w:val="24"/>
          <w:szCs w:val="24"/>
        </w:rPr>
      </w:pPr>
      <w:r w:rsidRPr="005B7DDC">
        <w:rPr>
          <w:rFonts w:asciiTheme="minorHAnsi" w:hAnsiTheme="minorHAnsi" w:cstheme="minorHAnsi"/>
          <w:bCs/>
          <w:sz w:val="24"/>
          <w:szCs w:val="24"/>
        </w:rPr>
        <w:t>a Lydií Zetochovou, členkou představenstva</w:t>
      </w:r>
    </w:p>
    <w:p w14:paraId="78821659"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Bankovní spojení: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t>ČSOB a.s.</w:t>
      </w:r>
      <w:r w:rsidRPr="005B7DDC">
        <w:rPr>
          <w:rFonts w:asciiTheme="minorHAnsi" w:hAnsiTheme="minorHAnsi" w:cstheme="minorHAnsi"/>
          <w:bCs/>
          <w:sz w:val="24"/>
          <w:szCs w:val="24"/>
        </w:rPr>
        <w:tab/>
      </w:r>
    </w:p>
    <w:p w14:paraId="31A05702"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Číslo účtu: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1478874/0300</w:t>
      </w:r>
    </w:p>
    <w:p w14:paraId="6F36B92C"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IČ / DIČ: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00415227 / CZ00415227</w:t>
      </w:r>
    </w:p>
    <w:p w14:paraId="216AB7D6"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Zapsáno u KS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00F246D5">
        <w:rPr>
          <w:rFonts w:asciiTheme="minorHAnsi" w:hAnsiTheme="minorHAnsi" w:cstheme="minorHAnsi"/>
          <w:bCs/>
          <w:sz w:val="24"/>
          <w:szCs w:val="24"/>
        </w:rPr>
        <w:tab/>
      </w:r>
      <w:r w:rsidRPr="005B7DDC">
        <w:rPr>
          <w:rFonts w:asciiTheme="minorHAnsi" w:hAnsiTheme="minorHAnsi" w:cstheme="minorHAnsi"/>
          <w:bCs/>
          <w:sz w:val="24"/>
          <w:szCs w:val="24"/>
        </w:rPr>
        <w:t>v Ostravě, OR oddíl Dr XXII, vložka 393</w:t>
      </w:r>
    </w:p>
    <w:p w14:paraId="161B411F" w14:textId="77777777" w:rsidR="008E0912" w:rsidRPr="005B7DDC" w:rsidRDefault="008E0912" w:rsidP="00407233">
      <w:pPr>
        <w:spacing w:after="0" w:line="240" w:lineRule="auto"/>
        <w:jc w:val="both"/>
        <w:rPr>
          <w:rFonts w:asciiTheme="minorHAnsi" w:hAnsiTheme="minorHAnsi" w:cstheme="minorHAnsi"/>
          <w:b/>
          <w:bCs/>
          <w:sz w:val="24"/>
          <w:szCs w:val="24"/>
        </w:rPr>
      </w:pPr>
    </w:p>
    <w:p w14:paraId="2E9DF477" w14:textId="77777777" w:rsidR="00407233" w:rsidRPr="005B7DDC" w:rsidRDefault="008E0912"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a</w:t>
      </w:r>
    </w:p>
    <w:p w14:paraId="7CB84787" w14:textId="77777777" w:rsidR="00407233" w:rsidRPr="005B7DDC" w:rsidRDefault="00407233"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Vykonavatelem</w:t>
      </w:r>
      <w:r w:rsidR="007C5C70">
        <w:rPr>
          <w:rFonts w:asciiTheme="minorHAnsi" w:hAnsiTheme="minorHAnsi" w:cstheme="minorHAnsi"/>
          <w:b/>
          <w:bCs/>
          <w:sz w:val="24"/>
          <w:szCs w:val="24"/>
        </w:rPr>
        <w:t xml:space="preserve"> TD</w:t>
      </w:r>
      <w:r w:rsidRPr="005B7DDC">
        <w:rPr>
          <w:rFonts w:asciiTheme="minorHAnsi" w:hAnsiTheme="minorHAnsi" w:cstheme="minorHAnsi"/>
          <w:b/>
          <w:bCs/>
          <w:sz w:val="24"/>
          <w:szCs w:val="24"/>
        </w:rPr>
        <w:t>:</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r>
    </w:p>
    <w:p w14:paraId="449CFF21"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55F45CD8"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Zastoupen:</w:t>
      </w:r>
      <w:r w:rsidRPr="005B7DDC">
        <w:rPr>
          <w:rFonts w:asciiTheme="minorHAnsi" w:eastAsia="Times New Roman" w:hAnsiTheme="minorHAnsi" w:cstheme="minorHAnsi"/>
          <w:bCs/>
          <w:sz w:val="24"/>
          <w:szCs w:val="24"/>
          <w:lang w:eastAsia="cs-CZ"/>
        </w:rPr>
        <w:t xml:space="preserve"> </w:t>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p>
    <w:p w14:paraId="1A9AABBA"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IČ / DIČ: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3ABACF92"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Osvědčení o autorizaci č.</w:t>
      </w:r>
      <w:r w:rsidRPr="005B7DDC">
        <w:rPr>
          <w:rFonts w:asciiTheme="minorHAnsi" w:hAnsiTheme="minorHAnsi" w:cstheme="minorHAnsi"/>
          <w:bCs/>
          <w:sz w:val="24"/>
          <w:szCs w:val="24"/>
        </w:rPr>
        <w:tab/>
      </w:r>
    </w:p>
    <w:p w14:paraId="2BB9D514"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Mobil: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13302D38"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Email: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3A4385BA" w14:textId="77777777" w:rsidR="00407233" w:rsidRDefault="00C3732D" w:rsidP="00407233">
      <w:pPr>
        <w:spacing w:after="0" w:line="240" w:lineRule="auto"/>
        <w:jc w:val="center"/>
        <w:rPr>
          <w:rFonts w:asciiTheme="minorHAnsi" w:hAnsiTheme="minorHAnsi" w:cstheme="minorHAnsi"/>
          <w:b/>
          <w:sz w:val="24"/>
          <w:szCs w:val="24"/>
        </w:rPr>
      </w:pPr>
      <w:r w:rsidRPr="005B7DDC">
        <w:rPr>
          <w:rFonts w:asciiTheme="minorHAnsi" w:hAnsiTheme="minorHAnsi" w:cstheme="minorHAnsi"/>
          <w:b/>
          <w:sz w:val="24"/>
          <w:szCs w:val="24"/>
        </w:rPr>
        <w:t>I.</w:t>
      </w:r>
      <w:r w:rsidR="00407233" w:rsidRPr="005B7DDC">
        <w:rPr>
          <w:rFonts w:asciiTheme="minorHAnsi" w:hAnsiTheme="minorHAnsi" w:cstheme="minorHAnsi"/>
          <w:b/>
          <w:sz w:val="24"/>
          <w:szCs w:val="24"/>
        </w:rPr>
        <w:t xml:space="preserve">   Účel, předmět a místo plnění </w:t>
      </w:r>
    </w:p>
    <w:p w14:paraId="4B6DF5E1" w14:textId="77777777" w:rsidR="005C10AF" w:rsidRPr="005B7DDC" w:rsidRDefault="005C10AF" w:rsidP="00407233">
      <w:pPr>
        <w:spacing w:after="0" w:line="240" w:lineRule="auto"/>
        <w:jc w:val="center"/>
        <w:rPr>
          <w:rFonts w:asciiTheme="minorHAnsi" w:hAnsiTheme="minorHAnsi" w:cstheme="minorHAnsi"/>
          <w:b/>
          <w:sz w:val="24"/>
          <w:szCs w:val="24"/>
        </w:rPr>
      </w:pPr>
    </w:p>
    <w:p w14:paraId="547E9340" w14:textId="77777777" w:rsidR="005B7DDC" w:rsidRPr="007C5C70" w:rsidRDefault="00407233" w:rsidP="00CB6B16">
      <w:pPr>
        <w:numPr>
          <w:ilvl w:val="2"/>
          <w:numId w:val="9"/>
        </w:numPr>
        <w:tabs>
          <w:tab w:val="clear" w:pos="2340"/>
          <w:tab w:val="num" w:pos="0"/>
          <w:tab w:val="num" w:pos="284"/>
        </w:tabs>
        <w:spacing w:after="0" w:line="240" w:lineRule="auto"/>
        <w:ind w:left="0" w:firstLine="0"/>
        <w:contextualSpacing/>
        <w:jc w:val="both"/>
        <w:rPr>
          <w:rFonts w:asciiTheme="minorHAnsi" w:eastAsia="Times New Roman" w:hAnsiTheme="minorHAnsi" w:cstheme="minorHAnsi"/>
          <w:szCs w:val="24"/>
          <w:lang w:eastAsia="cs-CZ"/>
        </w:rPr>
      </w:pPr>
      <w:r w:rsidRPr="005B7DDC">
        <w:rPr>
          <w:rFonts w:asciiTheme="minorHAnsi" w:hAnsiTheme="minorHAnsi" w:cstheme="minorHAnsi"/>
          <w:b/>
          <w:szCs w:val="24"/>
        </w:rPr>
        <w:t xml:space="preserve">Účelem </w:t>
      </w:r>
      <w:r w:rsidR="005C10AF">
        <w:rPr>
          <w:rFonts w:asciiTheme="minorHAnsi" w:hAnsiTheme="minorHAnsi" w:cstheme="minorHAnsi"/>
          <w:b/>
          <w:szCs w:val="24"/>
        </w:rPr>
        <w:t xml:space="preserve">plnění </w:t>
      </w:r>
      <w:r w:rsidR="00FD5D94" w:rsidRPr="005B7DDC">
        <w:rPr>
          <w:rFonts w:asciiTheme="minorHAnsi" w:hAnsiTheme="minorHAnsi" w:cstheme="minorHAnsi"/>
          <w:b/>
          <w:szCs w:val="24"/>
        </w:rPr>
        <w:t xml:space="preserve">této objednávky </w:t>
      </w:r>
      <w:r w:rsidRPr="005B7DDC">
        <w:rPr>
          <w:rFonts w:asciiTheme="minorHAnsi" w:hAnsiTheme="minorHAnsi" w:cstheme="minorHAnsi"/>
          <w:szCs w:val="24"/>
        </w:rPr>
        <w:t>je</w:t>
      </w:r>
      <w:r w:rsidR="005B7DDC">
        <w:rPr>
          <w:rFonts w:asciiTheme="minorHAnsi" w:hAnsiTheme="minorHAnsi" w:cstheme="minorHAnsi"/>
          <w:szCs w:val="24"/>
        </w:rPr>
        <w:t>:</w:t>
      </w:r>
      <w:r w:rsidRPr="005B7DDC">
        <w:rPr>
          <w:rFonts w:asciiTheme="minorHAnsi" w:hAnsiTheme="minorHAnsi" w:cstheme="minorHAnsi"/>
          <w:szCs w:val="24"/>
        </w:rPr>
        <w:t xml:space="preserve"> </w:t>
      </w:r>
    </w:p>
    <w:p w14:paraId="16E3E847" w14:textId="77777777" w:rsidR="007C5C70" w:rsidRDefault="007C5C70" w:rsidP="007C5C70">
      <w:pPr>
        <w:tabs>
          <w:tab w:val="num" w:pos="1080"/>
        </w:tabs>
        <w:spacing w:after="0" w:line="240" w:lineRule="auto"/>
        <w:contextualSpacing/>
        <w:jc w:val="both"/>
        <w:rPr>
          <w:rFonts w:asciiTheme="minorHAnsi" w:eastAsia="Times New Roman" w:hAnsiTheme="minorHAnsi" w:cstheme="minorHAnsi"/>
          <w:szCs w:val="24"/>
          <w:lang w:eastAsia="cs-CZ"/>
        </w:rPr>
      </w:pPr>
    </w:p>
    <w:p w14:paraId="4052A018" w14:textId="77777777" w:rsidR="00C1303F" w:rsidRDefault="005B7DDC" w:rsidP="00CB6B16">
      <w:pPr>
        <w:pStyle w:val="Odstavecseseznamem"/>
        <w:numPr>
          <w:ilvl w:val="1"/>
          <w:numId w:val="16"/>
        </w:numPr>
        <w:tabs>
          <w:tab w:val="num" w:pos="426"/>
        </w:tabs>
        <w:spacing w:after="0" w:line="240" w:lineRule="auto"/>
        <w:ind w:left="0" w:firstLine="0"/>
        <w:contextualSpacing/>
        <w:jc w:val="both"/>
        <w:rPr>
          <w:rFonts w:asciiTheme="minorHAnsi" w:eastAsia="Times New Roman" w:hAnsiTheme="minorHAnsi" w:cstheme="minorHAnsi"/>
          <w:szCs w:val="24"/>
          <w:lang w:eastAsia="cs-CZ"/>
        </w:rPr>
      </w:pPr>
      <w:r>
        <w:rPr>
          <w:rFonts w:asciiTheme="minorHAnsi" w:hAnsiTheme="minorHAnsi" w:cstheme="minorHAnsi"/>
          <w:szCs w:val="24"/>
        </w:rPr>
        <w:t xml:space="preserve"> </w:t>
      </w:r>
      <w:r w:rsidR="00407233" w:rsidRPr="005B7DDC">
        <w:rPr>
          <w:rFonts w:asciiTheme="minorHAnsi" w:hAnsiTheme="minorHAnsi" w:cstheme="minorHAnsi"/>
          <w:szCs w:val="24"/>
        </w:rPr>
        <w:t xml:space="preserve">výkon technického dozoru pro zajištění řádné přípravy </w:t>
      </w:r>
      <w:r w:rsidR="00C1303F" w:rsidRPr="005B7DDC">
        <w:rPr>
          <w:rFonts w:asciiTheme="minorHAnsi" w:hAnsiTheme="minorHAnsi" w:cstheme="minorHAnsi"/>
          <w:szCs w:val="24"/>
        </w:rPr>
        <w:t xml:space="preserve">od zahájení výběrového řízení </w:t>
      </w:r>
      <w:r w:rsidR="00407233" w:rsidRPr="005B7DDC">
        <w:rPr>
          <w:rFonts w:asciiTheme="minorHAnsi" w:hAnsiTheme="minorHAnsi" w:cstheme="minorHAnsi"/>
          <w:szCs w:val="24"/>
        </w:rPr>
        <w:t>a provádění předmětné stavby s akcentem na oc</w:t>
      </w:r>
      <w:r w:rsidR="00C3732D" w:rsidRPr="005B7DDC">
        <w:rPr>
          <w:rFonts w:asciiTheme="minorHAnsi" w:hAnsiTheme="minorHAnsi" w:cstheme="minorHAnsi"/>
          <w:szCs w:val="24"/>
        </w:rPr>
        <w:t>hranu osob, životního prostředí a</w:t>
      </w:r>
      <w:r w:rsidR="00407233" w:rsidRPr="005B7DDC">
        <w:rPr>
          <w:rFonts w:asciiTheme="minorHAnsi" w:hAnsiTheme="minorHAnsi" w:cstheme="minorHAnsi"/>
          <w:szCs w:val="24"/>
        </w:rPr>
        <w:t xml:space="preserve"> majetku; a zajištění prevence proti dodání vadné jakosti výrobků a prací či prodloužení do</w:t>
      </w:r>
      <w:r w:rsidR="00C1303F" w:rsidRPr="005B7DDC">
        <w:rPr>
          <w:rFonts w:asciiTheme="minorHAnsi" w:hAnsiTheme="minorHAnsi" w:cstheme="minorHAnsi"/>
          <w:szCs w:val="24"/>
        </w:rPr>
        <w:t xml:space="preserve">by plnění, při realizaci stavby, </w:t>
      </w:r>
      <w:r w:rsidR="00407233" w:rsidRPr="005B7DDC">
        <w:rPr>
          <w:rFonts w:asciiTheme="minorHAnsi" w:eastAsia="Times New Roman" w:hAnsiTheme="minorHAnsi" w:cstheme="minorHAnsi"/>
          <w:bCs/>
          <w:szCs w:val="24"/>
          <w:lang w:eastAsia="cs-CZ"/>
        </w:rPr>
        <w:t xml:space="preserve">a to podle </w:t>
      </w:r>
      <w:r w:rsidR="00C1303F" w:rsidRPr="005B7DDC">
        <w:rPr>
          <w:rFonts w:asciiTheme="minorHAnsi" w:eastAsia="Times New Roman" w:hAnsiTheme="minorHAnsi" w:cstheme="minorHAnsi"/>
          <w:bCs/>
          <w:szCs w:val="24"/>
          <w:lang w:eastAsia="cs-CZ"/>
        </w:rPr>
        <w:t xml:space="preserve">příloh: </w:t>
      </w:r>
      <w:r w:rsidR="00407233" w:rsidRPr="005B7DDC">
        <w:rPr>
          <w:rFonts w:asciiTheme="minorHAnsi" w:eastAsia="Times New Roman" w:hAnsiTheme="minorHAnsi" w:cstheme="minorHAnsi"/>
          <w:bCs/>
          <w:szCs w:val="24"/>
          <w:lang w:eastAsia="cs-CZ"/>
        </w:rPr>
        <w:t xml:space="preserve">(i) </w:t>
      </w:r>
      <w:r w:rsidR="00407233" w:rsidRPr="005B7DDC">
        <w:rPr>
          <w:rFonts w:asciiTheme="minorHAnsi" w:eastAsia="Times New Roman" w:hAnsiTheme="minorHAnsi" w:cstheme="minorHAnsi"/>
          <w:szCs w:val="24"/>
          <w:lang w:eastAsia="cs-CZ"/>
        </w:rPr>
        <w:t>smlouvy o dílo</w:t>
      </w:r>
      <w:r w:rsidR="00C1303F" w:rsidRPr="005B7DDC">
        <w:rPr>
          <w:rFonts w:asciiTheme="minorHAnsi" w:eastAsia="Times New Roman" w:hAnsiTheme="minorHAnsi" w:cstheme="minorHAnsi"/>
          <w:szCs w:val="24"/>
          <w:lang w:eastAsia="cs-CZ"/>
        </w:rPr>
        <w:t xml:space="preserve"> </w:t>
      </w:r>
      <w:r w:rsidR="00407233" w:rsidRPr="005B7DDC">
        <w:rPr>
          <w:rFonts w:asciiTheme="minorHAnsi" w:eastAsia="Times New Roman" w:hAnsiTheme="minorHAnsi" w:cstheme="minorHAnsi"/>
          <w:szCs w:val="24"/>
          <w:lang w:eastAsia="cs-CZ"/>
        </w:rPr>
        <w:t>(ii) projektové dokumentace, (iii) pravomocné stavební povolení, (iv) odsouhlasený položkový rozpočet stavby a (v</w:t>
      </w:r>
      <w:r w:rsidR="00C1303F" w:rsidRPr="005B7DDC">
        <w:rPr>
          <w:rFonts w:asciiTheme="minorHAnsi" w:eastAsia="Times New Roman" w:hAnsiTheme="minorHAnsi" w:cstheme="minorHAnsi"/>
          <w:szCs w:val="24"/>
          <w:lang w:eastAsia="cs-CZ"/>
        </w:rPr>
        <w:t>) časový harmonogram stavby.</w:t>
      </w:r>
    </w:p>
    <w:p w14:paraId="3CD48A51" w14:textId="77777777" w:rsidR="007C5C70" w:rsidRPr="005B7DDC" w:rsidRDefault="007C5C70" w:rsidP="007C5C70">
      <w:pPr>
        <w:pStyle w:val="Odstavecseseznamem"/>
        <w:spacing w:after="0" w:line="240" w:lineRule="auto"/>
        <w:ind w:left="0"/>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a/nebo</w:t>
      </w:r>
    </w:p>
    <w:p w14:paraId="40CB17D9" w14:textId="77777777" w:rsidR="00C1303F" w:rsidRDefault="005B7DDC" w:rsidP="00CB6B16">
      <w:pPr>
        <w:pStyle w:val="Odstavecseseznamem"/>
        <w:numPr>
          <w:ilvl w:val="1"/>
          <w:numId w:val="16"/>
        </w:numPr>
        <w:tabs>
          <w:tab w:val="num" w:pos="0"/>
        </w:tabs>
        <w:spacing w:after="0" w:line="240" w:lineRule="auto"/>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Konzultace ke stavebním pracím:</w:t>
      </w:r>
    </w:p>
    <w:p w14:paraId="4A5EB22E" w14:textId="77777777" w:rsidR="005B7DDC" w:rsidRPr="005C10AF" w:rsidRDefault="005B7DDC" w:rsidP="005C10AF">
      <w:pPr>
        <w:tabs>
          <w:tab w:val="num" w:pos="0"/>
        </w:tabs>
        <w:spacing w:after="0" w:line="240" w:lineRule="auto"/>
        <w:contextualSpacing/>
        <w:jc w:val="both"/>
        <w:rPr>
          <w:rFonts w:asciiTheme="minorHAnsi" w:eastAsia="Times New Roman" w:hAnsiTheme="minorHAnsi" w:cstheme="minorHAnsi"/>
          <w:szCs w:val="24"/>
          <w:lang w:eastAsia="cs-CZ"/>
        </w:rPr>
      </w:pPr>
    </w:p>
    <w:p w14:paraId="2DE65A17" w14:textId="77777777" w:rsidR="00407233" w:rsidRPr="005B7DDC" w:rsidRDefault="005B7DDC" w:rsidP="00CB6B16">
      <w:pPr>
        <w:numPr>
          <w:ilvl w:val="0"/>
          <w:numId w:val="10"/>
        </w:numPr>
        <w:tabs>
          <w:tab w:val="num" w:pos="0"/>
          <w:tab w:val="left" w:pos="284"/>
        </w:tabs>
        <w:spacing w:after="0" w:line="240" w:lineRule="auto"/>
        <w:ind w:left="0" w:firstLine="0"/>
        <w:contextualSpacing/>
        <w:jc w:val="both"/>
        <w:rPr>
          <w:rFonts w:asciiTheme="minorHAnsi" w:eastAsia="Times New Roman" w:hAnsiTheme="minorHAnsi" w:cstheme="minorHAnsi"/>
          <w:b/>
          <w:bCs/>
          <w:szCs w:val="24"/>
          <w:lang w:eastAsia="cs-CZ"/>
        </w:rPr>
      </w:pPr>
      <w:r>
        <w:rPr>
          <w:rFonts w:asciiTheme="minorHAnsi" w:hAnsiTheme="minorHAnsi" w:cstheme="minorHAnsi"/>
          <w:b/>
          <w:szCs w:val="24"/>
        </w:rPr>
        <w:t>Název díla a m</w:t>
      </w:r>
      <w:r w:rsidR="00407233" w:rsidRPr="005B7DDC">
        <w:rPr>
          <w:rFonts w:asciiTheme="minorHAnsi" w:hAnsiTheme="minorHAnsi" w:cstheme="minorHAnsi"/>
          <w:b/>
          <w:szCs w:val="24"/>
        </w:rPr>
        <w:t>íst</w:t>
      </w:r>
      <w:r>
        <w:rPr>
          <w:rFonts w:asciiTheme="minorHAnsi" w:hAnsiTheme="minorHAnsi" w:cstheme="minorHAnsi"/>
          <w:b/>
          <w:szCs w:val="24"/>
        </w:rPr>
        <w:t>o</w:t>
      </w:r>
      <w:r w:rsidR="00407233" w:rsidRPr="005B7DDC">
        <w:rPr>
          <w:rFonts w:asciiTheme="minorHAnsi" w:hAnsiTheme="minorHAnsi" w:cstheme="minorHAnsi"/>
          <w:b/>
          <w:szCs w:val="24"/>
        </w:rPr>
        <w:t xml:space="preserve"> plnění</w:t>
      </w:r>
      <w:r w:rsidR="00407233" w:rsidRPr="005B7DDC">
        <w:rPr>
          <w:rFonts w:asciiTheme="minorHAnsi" w:hAnsiTheme="minorHAnsi" w:cstheme="minorHAnsi"/>
          <w:szCs w:val="24"/>
        </w:rPr>
        <w:t xml:space="preserve"> této smlouvy je stavba na adrese:</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4819"/>
        <w:gridCol w:w="1134"/>
        <w:gridCol w:w="1418"/>
      </w:tblGrid>
      <w:tr w:rsidR="005B7DDC" w:rsidRPr="005B7DDC" w14:paraId="0909F739" w14:textId="77777777" w:rsidTr="00063435">
        <w:tc>
          <w:tcPr>
            <w:tcW w:w="1418" w:type="dxa"/>
            <w:shd w:val="clear" w:color="auto" w:fill="auto"/>
          </w:tcPr>
          <w:p w14:paraId="791AF3DA" w14:textId="77777777" w:rsidR="005B7DDC" w:rsidRPr="005B7DDC" w:rsidRDefault="005B7DDC" w:rsidP="00A450C4">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Název díla:</w:t>
            </w:r>
          </w:p>
        </w:tc>
        <w:tc>
          <w:tcPr>
            <w:tcW w:w="7371" w:type="dxa"/>
            <w:gridSpan w:val="3"/>
            <w:shd w:val="clear" w:color="auto" w:fill="auto"/>
          </w:tcPr>
          <w:p w14:paraId="1A09E7AF" w14:textId="77777777" w:rsidR="005B7DDC" w:rsidRPr="005B7DDC" w:rsidRDefault="005B7DDC" w:rsidP="00A450C4">
            <w:pPr>
              <w:tabs>
                <w:tab w:val="num" w:pos="0"/>
              </w:tabs>
              <w:spacing w:after="0" w:line="240" w:lineRule="auto"/>
              <w:contextualSpacing/>
              <w:jc w:val="both"/>
              <w:rPr>
                <w:rFonts w:asciiTheme="minorHAnsi" w:hAnsiTheme="minorHAnsi" w:cstheme="minorHAnsi"/>
                <w:sz w:val="24"/>
                <w:szCs w:val="24"/>
              </w:rPr>
            </w:pPr>
          </w:p>
        </w:tc>
      </w:tr>
      <w:tr w:rsidR="00C1303F" w:rsidRPr="005B7DDC" w14:paraId="42253E1F" w14:textId="77777777" w:rsidTr="005B7DDC">
        <w:tc>
          <w:tcPr>
            <w:tcW w:w="1418" w:type="dxa"/>
            <w:shd w:val="clear" w:color="auto" w:fill="auto"/>
          </w:tcPr>
          <w:p w14:paraId="5E5E0698" w14:textId="77777777" w:rsidR="00C1303F" w:rsidRPr="005B7DDC" w:rsidRDefault="005B7DDC" w:rsidP="005B7DDC">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Místo</w:t>
            </w:r>
            <w:r w:rsidR="005C10AF">
              <w:rPr>
                <w:rFonts w:asciiTheme="minorHAnsi" w:hAnsiTheme="minorHAnsi" w:cstheme="minorHAnsi"/>
                <w:sz w:val="24"/>
                <w:szCs w:val="24"/>
              </w:rPr>
              <w:t>:</w:t>
            </w:r>
            <w:r>
              <w:rPr>
                <w:rFonts w:asciiTheme="minorHAnsi" w:hAnsiTheme="minorHAnsi" w:cstheme="minorHAnsi"/>
                <w:sz w:val="24"/>
                <w:szCs w:val="24"/>
              </w:rPr>
              <w:t xml:space="preserve"> </w:t>
            </w:r>
          </w:p>
        </w:tc>
        <w:tc>
          <w:tcPr>
            <w:tcW w:w="4819" w:type="dxa"/>
            <w:shd w:val="clear" w:color="auto" w:fill="auto"/>
          </w:tcPr>
          <w:p w14:paraId="582FDA98"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c>
          <w:tcPr>
            <w:tcW w:w="1134" w:type="dxa"/>
            <w:shd w:val="clear" w:color="auto" w:fill="auto"/>
          </w:tcPr>
          <w:p w14:paraId="3EE1F035"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c>
          <w:tcPr>
            <w:tcW w:w="1418" w:type="dxa"/>
            <w:shd w:val="clear" w:color="auto" w:fill="auto"/>
          </w:tcPr>
          <w:p w14:paraId="7CC8E5CF"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r>
    </w:tbl>
    <w:p w14:paraId="29CCF1EC" w14:textId="77777777" w:rsidR="00541E67" w:rsidRPr="005B7DDC" w:rsidRDefault="00541E67" w:rsidP="00541E67">
      <w:pPr>
        <w:pStyle w:val="Odstavecseseznamem"/>
        <w:tabs>
          <w:tab w:val="left" w:pos="426"/>
        </w:tabs>
        <w:spacing w:after="0" w:line="240" w:lineRule="auto"/>
        <w:ind w:left="720"/>
        <w:contextualSpacing/>
        <w:rPr>
          <w:rFonts w:asciiTheme="minorHAnsi" w:hAnsiTheme="minorHAnsi" w:cstheme="minorHAnsi"/>
          <w:b/>
          <w:sz w:val="24"/>
          <w:szCs w:val="24"/>
        </w:rPr>
      </w:pPr>
    </w:p>
    <w:p w14:paraId="3669A93A" w14:textId="77777777" w:rsidR="00407233" w:rsidRPr="005B7DDC" w:rsidRDefault="00541E67" w:rsidP="00CB6B16">
      <w:pPr>
        <w:pStyle w:val="Odstavecseseznamem"/>
        <w:numPr>
          <w:ilvl w:val="0"/>
          <w:numId w:val="10"/>
        </w:numPr>
        <w:tabs>
          <w:tab w:val="left" w:pos="426"/>
        </w:tabs>
        <w:spacing w:after="0" w:line="240" w:lineRule="auto"/>
        <w:ind w:left="284" w:hanging="284"/>
        <w:contextualSpacing/>
        <w:rPr>
          <w:rFonts w:asciiTheme="minorHAnsi" w:hAnsiTheme="minorHAnsi" w:cstheme="minorHAnsi"/>
          <w:b/>
          <w:sz w:val="24"/>
          <w:szCs w:val="24"/>
        </w:rPr>
      </w:pPr>
      <w:r w:rsidRPr="005B7DDC">
        <w:rPr>
          <w:rFonts w:asciiTheme="minorHAnsi" w:hAnsiTheme="minorHAnsi" w:cstheme="minorHAnsi"/>
          <w:b/>
          <w:sz w:val="24"/>
          <w:szCs w:val="24"/>
        </w:rPr>
        <w:t xml:space="preserve">Doba </w:t>
      </w:r>
      <w:r w:rsidRPr="005C10AF">
        <w:rPr>
          <w:rFonts w:asciiTheme="minorHAnsi" w:hAnsiTheme="minorHAnsi" w:cstheme="minorHAnsi"/>
          <w:sz w:val="24"/>
          <w:szCs w:val="24"/>
        </w:rPr>
        <w:t>plnění: od………………do:………………...</w:t>
      </w:r>
    </w:p>
    <w:p w14:paraId="0E8DDC48" w14:textId="77777777" w:rsidR="00541E67" w:rsidRPr="005B7DDC" w:rsidRDefault="00541E67" w:rsidP="00407233">
      <w:pPr>
        <w:tabs>
          <w:tab w:val="left" w:pos="426"/>
        </w:tabs>
        <w:spacing w:after="0" w:line="240" w:lineRule="auto"/>
        <w:ind w:left="360" w:hanging="360"/>
        <w:jc w:val="center"/>
        <w:rPr>
          <w:rFonts w:asciiTheme="minorHAnsi" w:hAnsiTheme="minorHAnsi" w:cstheme="minorHAnsi"/>
          <w:b/>
          <w:sz w:val="24"/>
          <w:szCs w:val="24"/>
        </w:rPr>
      </w:pPr>
    </w:p>
    <w:p w14:paraId="73487132" w14:textId="77777777" w:rsidR="00407233" w:rsidRPr="005B7DDC" w:rsidRDefault="00407233" w:rsidP="00407233">
      <w:pPr>
        <w:tabs>
          <w:tab w:val="left" w:pos="426"/>
        </w:tabs>
        <w:spacing w:after="0" w:line="240" w:lineRule="auto"/>
        <w:ind w:left="360" w:hanging="360"/>
        <w:jc w:val="center"/>
        <w:rPr>
          <w:rFonts w:asciiTheme="minorHAnsi" w:hAnsiTheme="minorHAnsi" w:cstheme="minorHAnsi"/>
          <w:b/>
          <w:sz w:val="24"/>
          <w:szCs w:val="24"/>
        </w:rPr>
      </w:pPr>
      <w:r w:rsidRPr="005B7DDC">
        <w:rPr>
          <w:rFonts w:asciiTheme="minorHAnsi" w:hAnsiTheme="minorHAnsi" w:cstheme="minorHAnsi"/>
          <w:b/>
          <w:sz w:val="24"/>
          <w:szCs w:val="24"/>
        </w:rPr>
        <w:t>II. Povinnosti technického dozoru</w:t>
      </w:r>
    </w:p>
    <w:p w14:paraId="3D2B9076" w14:textId="77777777" w:rsidR="00407233" w:rsidRPr="005B7DDC" w:rsidRDefault="00407233" w:rsidP="00407233">
      <w:pPr>
        <w:tabs>
          <w:tab w:val="left" w:pos="426"/>
        </w:tabs>
        <w:spacing w:after="0" w:line="240" w:lineRule="auto"/>
        <w:ind w:left="360" w:hanging="360"/>
        <w:jc w:val="center"/>
        <w:rPr>
          <w:rFonts w:asciiTheme="minorHAnsi" w:hAnsiTheme="minorHAnsi" w:cstheme="minorHAnsi"/>
          <w:b/>
          <w:sz w:val="8"/>
          <w:szCs w:val="24"/>
        </w:rPr>
      </w:pPr>
    </w:p>
    <w:p w14:paraId="4B51DE1A" w14:textId="77777777" w:rsidR="00407233" w:rsidRPr="005B7DDC" w:rsidRDefault="00407233" w:rsidP="00CB6B16">
      <w:pPr>
        <w:numPr>
          <w:ilvl w:val="0"/>
          <w:numId w:val="2"/>
        </w:numPr>
        <w:tabs>
          <w:tab w:val="left" w:pos="426"/>
        </w:tabs>
        <w:spacing w:after="0" w:line="240" w:lineRule="auto"/>
        <w:contextualSpacing/>
        <w:jc w:val="both"/>
        <w:rPr>
          <w:rFonts w:asciiTheme="minorHAnsi" w:hAnsiTheme="minorHAnsi" w:cstheme="minorHAnsi"/>
          <w:b/>
          <w:szCs w:val="24"/>
        </w:rPr>
      </w:pPr>
      <w:r w:rsidRPr="005B7DDC">
        <w:rPr>
          <w:rFonts w:asciiTheme="minorHAnsi" w:hAnsiTheme="minorHAnsi" w:cstheme="minorHAnsi"/>
          <w:b/>
          <w:szCs w:val="24"/>
        </w:rPr>
        <w:t>Rozsah plnění</w:t>
      </w:r>
    </w:p>
    <w:p w14:paraId="1EC2601E" w14:textId="77777777" w:rsidR="00407233" w:rsidRPr="005B7DDC" w:rsidRDefault="00407233" w:rsidP="00407233">
      <w:pPr>
        <w:tabs>
          <w:tab w:val="left" w:pos="426"/>
        </w:tabs>
        <w:spacing w:after="0" w:line="240" w:lineRule="auto"/>
        <w:contextualSpacing/>
        <w:jc w:val="both"/>
        <w:rPr>
          <w:rFonts w:asciiTheme="minorHAnsi" w:hAnsiTheme="minorHAnsi" w:cstheme="minorHAnsi"/>
          <w:szCs w:val="24"/>
        </w:rPr>
      </w:pPr>
      <w:r w:rsidRPr="005B7DDC">
        <w:rPr>
          <w:rFonts w:asciiTheme="minorHAnsi" w:hAnsiTheme="minorHAnsi" w:cstheme="minorHAnsi"/>
          <w:szCs w:val="24"/>
        </w:rPr>
        <w:t xml:space="preserve">Rozsah povinností technického dozoru (dále též „TD“) zahrnuje </w:t>
      </w:r>
      <w:r w:rsidR="00EF2EE1">
        <w:rPr>
          <w:rFonts w:asciiTheme="minorHAnsi" w:hAnsiTheme="minorHAnsi" w:cstheme="minorHAnsi"/>
          <w:szCs w:val="24"/>
        </w:rPr>
        <w:t>kromě povinno</w:t>
      </w:r>
      <w:r w:rsidR="005C10AF">
        <w:rPr>
          <w:rFonts w:asciiTheme="minorHAnsi" w:hAnsiTheme="minorHAnsi" w:cstheme="minorHAnsi"/>
          <w:szCs w:val="24"/>
        </w:rPr>
        <w:t xml:space="preserve">stí uvedených v rámcové smlouvě rovněž </w:t>
      </w:r>
      <w:r w:rsidRPr="005B7DDC">
        <w:rPr>
          <w:rFonts w:asciiTheme="minorHAnsi" w:hAnsiTheme="minorHAnsi" w:cstheme="minorHAnsi"/>
          <w:szCs w:val="24"/>
        </w:rPr>
        <w:t>provádění těchto</w:t>
      </w:r>
      <w:r w:rsidR="005C10AF">
        <w:rPr>
          <w:rFonts w:asciiTheme="minorHAnsi" w:hAnsiTheme="minorHAnsi" w:cstheme="minorHAnsi"/>
          <w:szCs w:val="24"/>
        </w:rPr>
        <w:t xml:space="preserve"> konkrétních </w:t>
      </w:r>
      <w:r w:rsidRPr="005B7DDC">
        <w:rPr>
          <w:rFonts w:asciiTheme="minorHAnsi" w:hAnsiTheme="minorHAnsi" w:cstheme="minorHAnsi"/>
          <w:szCs w:val="24"/>
        </w:rPr>
        <w:t>úkonů a činností:</w:t>
      </w:r>
    </w:p>
    <w:p w14:paraId="21EE1C1E" w14:textId="77777777" w:rsidR="00407233" w:rsidRDefault="00EF2EE1" w:rsidP="00407233">
      <w:pPr>
        <w:tabs>
          <w:tab w:val="left" w:pos="426"/>
        </w:tabs>
        <w:spacing w:after="0" w:line="240" w:lineRule="auto"/>
        <w:contextualSpacing/>
        <w:jc w:val="both"/>
        <w:rPr>
          <w:rFonts w:ascii="Times New Roman" w:hAnsi="Times New Roman"/>
          <w:szCs w:val="24"/>
        </w:rPr>
      </w:pPr>
      <w:r>
        <w:rPr>
          <w:rFonts w:ascii="Times New Roman" w:hAnsi="Times New Roman"/>
          <w:szCs w:val="24"/>
        </w:rPr>
        <w:t xml:space="preserve">(v případech TD stavebních prací malého rozsahu jsou uvedené povinnosti </w:t>
      </w:r>
      <w:r w:rsidR="00572DA2">
        <w:rPr>
          <w:rFonts w:ascii="Times New Roman" w:hAnsi="Times New Roman"/>
          <w:szCs w:val="24"/>
        </w:rPr>
        <w:t>plněny v přiměřeném rozsahu)</w:t>
      </w:r>
    </w:p>
    <w:p w14:paraId="46B96DBC" w14:textId="77777777" w:rsidR="005C10AF" w:rsidRPr="00407233" w:rsidRDefault="005C10AF" w:rsidP="00407233">
      <w:pPr>
        <w:tabs>
          <w:tab w:val="left" w:pos="426"/>
        </w:tabs>
        <w:spacing w:after="0" w:line="240" w:lineRule="auto"/>
        <w:contextualSpacing/>
        <w:jc w:val="both"/>
        <w:rPr>
          <w:rFonts w:ascii="Times New Roman" w:hAnsi="Times New Roman"/>
          <w:szCs w:val="24"/>
        </w:rPr>
      </w:pPr>
    </w:p>
    <w:p w14:paraId="52B3A009" w14:textId="77777777" w:rsidR="00407233" w:rsidRPr="00407233" w:rsidRDefault="00407233" w:rsidP="00407233">
      <w:pPr>
        <w:tabs>
          <w:tab w:val="left" w:pos="426"/>
        </w:tabs>
        <w:spacing w:after="0" w:line="240" w:lineRule="auto"/>
        <w:contextualSpacing/>
        <w:jc w:val="both"/>
        <w:rPr>
          <w:rFonts w:ascii="Times New Roman" w:hAnsi="Times New Roman"/>
          <w:sz w:val="8"/>
          <w:szCs w:val="24"/>
        </w:rPr>
      </w:pPr>
      <w:r w:rsidRPr="00407233">
        <w:rPr>
          <w:rFonts w:ascii="Times New Roman" w:hAnsi="Times New Roman"/>
          <w:sz w:val="20"/>
        </w:rPr>
        <w:t>*</w:t>
      </w:r>
      <w:r w:rsidRPr="00407233">
        <w:rPr>
          <w:rFonts w:ascii="Times New Roman" w:hAnsi="Times New Roman"/>
          <w:sz w:val="18"/>
        </w:rPr>
        <w:t>Termíny</w:t>
      </w:r>
      <w:r w:rsidRPr="00407233">
        <w:rPr>
          <w:rFonts w:ascii="Times New Roman" w:hAnsi="Times New Roman"/>
          <w:sz w:val="20"/>
        </w:rPr>
        <w:t xml:space="preserve"> </w:t>
      </w:r>
      <w:r w:rsidRPr="00407233">
        <w:rPr>
          <w:rFonts w:ascii="Times New Roman" w:hAnsi="Times New Roman"/>
          <w:sz w:val="18"/>
          <w:szCs w:val="24"/>
        </w:rPr>
        <w:t>jen u vybraných činností, jinak „průběžně“ v souladu s HMG postupu stavby</w:t>
      </w:r>
      <w:r w:rsidR="005C10AF">
        <w:rPr>
          <w:rFonts w:ascii="Times New Roman" w:hAnsi="Times New Roman"/>
          <w:sz w:val="1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036"/>
      </w:tblGrid>
      <w:tr w:rsidR="00C1303F" w:rsidRPr="00407233" w14:paraId="3D6F71B8" w14:textId="77777777" w:rsidTr="00C1303F">
        <w:tc>
          <w:tcPr>
            <w:tcW w:w="2895" w:type="dxa"/>
            <w:shd w:val="clear" w:color="auto" w:fill="auto"/>
          </w:tcPr>
          <w:p w14:paraId="500F51D6" w14:textId="77777777" w:rsidR="00C1303F" w:rsidRPr="00407233" w:rsidRDefault="00C1303F" w:rsidP="00407233">
            <w:pPr>
              <w:tabs>
                <w:tab w:val="left" w:pos="426"/>
              </w:tabs>
              <w:spacing w:after="0" w:line="240" w:lineRule="auto"/>
              <w:rPr>
                <w:b/>
                <w:sz w:val="24"/>
                <w:szCs w:val="24"/>
              </w:rPr>
            </w:pPr>
            <w:r w:rsidRPr="00407233">
              <w:rPr>
                <w:b/>
                <w:sz w:val="24"/>
                <w:szCs w:val="24"/>
              </w:rPr>
              <w:t>Úkony / činnosti</w:t>
            </w:r>
          </w:p>
        </w:tc>
        <w:tc>
          <w:tcPr>
            <w:tcW w:w="6036" w:type="dxa"/>
            <w:shd w:val="clear" w:color="auto" w:fill="auto"/>
          </w:tcPr>
          <w:p w14:paraId="76C34D0A" w14:textId="77777777" w:rsidR="00C1303F" w:rsidRPr="00407233" w:rsidRDefault="00C1303F" w:rsidP="00407233">
            <w:pPr>
              <w:tabs>
                <w:tab w:val="left" w:pos="851"/>
              </w:tabs>
              <w:spacing w:after="0" w:line="240" w:lineRule="auto"/>
              <w:ind w:left="426"/>
              <w:contextualSpacing/>
              <w:jc w:val="both"/>
              <w:rPr>
                <w:b/>
                <w:sz w:val="24"/>
                <w:szCs w:val="24"/>
              </w:rPr>
            </w:pPr>
            <w:r w:rsidRPr="00407233">
              <w:rPr>
                <w:b/>
                <w:sz w:val="24"/>
                <w:szCs w:val="24"/>
              </w:rPr>
              <w:t>předmět</w:t>
            </w:r>
          </w:p>
        </w:tc>
      </w:tr>
      <w:tr w:rsidR="00C1303F" w:rsidRPr="00407233" w14:paraId="4CDA64AA" w14:textId="77777777" w:rsidTr="00C1303F">
        <w:tc>
          <w:tcPr>
            <w:tcW w:w="2895" w:type="dxa"/>
            <w:shd w:val="clear" w:color="auto" w:fill="auto"/>
          </w:tcPr>
          <w:p w14:paraId="776A67B2" w14:textId="77777777" w:rsidR="00C1303F" w:rsidRPr="00A450C4" w:rsidRDefault="00C1303F" w:rsidP="00407233">
            <w:pPr>
              <w:tabs>
                <w:tab w:val="left" w:pos="426"/>
              </w:tabs>
              <w:spacing w:after="0" w:line="240" w:lineRule="auto"/>
              <w:ind w:left="426"/>
              <w:contextualSpacing/>
              <w:jc w:val="both"/>
              <w:rPr>
                <w:rFonts w:asciiTheme="minorHAnsi" w:hAnsiTheme="minorHAnsi" w:cstheme="minorHAnsi"/>
              </w:rPr>
            </w:pPr>
          </w:p>
          <w:p w14:paraId="48191F49" w14:textId="77777777" w:rsidR="00C1303F" w:rsidRDefault="00541E67" w:rsidP="00CB6B16">
            <w:pPr>
              <w:pStyle w:val="Odstavecseseznamem"/>
              <w:numPr>
                <w:ilvl w:val="1"/>
                <w:numId w:val="8"/>
              </w:numPr>
              <w:tabs>
                <w:tab w:val="left" w:pos="426"/>
              </w:tabs>
              <w:spacing w:after="0" w:line="240" w:lineRule="auto"/>
              <w:ind w:left="0" w:firstLine="0"/>
              <w:contextualSpacing/>
              <w:rPr>
                <w:rFonts w:asciiTheme="minorHAnsi" w:hAnsiTheme="minorHAnsi" w:cstheme="minorHAnsi"/>
              </w:rPr>
            </w:pPr>
            <w:r>
              <w:rPr>
                <w:rFonts w:asciiTheme="minorHAnsi" w:hAnsiTheme="minorHAnsi" w:cstheme="minorHAnsi"/>
              </w:rPr>
              <w:t xml:space="preserve">Přebírá, kontroluje </w:t>
            </w:r>
            <w:r w:rsidR="00C1303F" w:rsidRPr="00A450C4">
              <w:rPr>
                <w:rFonts w:asciiTheme="minorHAnsi" w:hAnsiTheme="minorHAnsi" w:cstheme="minorHAnsi"/>
              </w:rPr>
              <w:t>a předává (dokumentaci):</w:t>
            </w:r>
          </w:p>
          <w:p w14:paraId="06D204AC" w14:textId="77777777" w:rsidR="00541E67" w:rsidRPr="00A450C4" w:rsidRDefault="00541E67" w:rsidP="00541E67">
            <w:pPr>
              <w:pStyle w:val="Odstavecseseznamem"/>
              <w:tabs>
                <w:tab w:val="left" w:pos="426"/>
              </w:tabs>
              <w:spacing w:after="0" w:line="240" w:lineRule="auto"/>
              <w:ind w:left="0"/>
              <w:contextualSpacing/>
              <w:rPr>
                <w:rFonts w:asciiTheme="minorHAnsi" w:hAnsiTheme="minorHAnsi" w:cstheme="minorHAnsi"/>
              </w:rPr>
            </w:pPr>
          </w:p>
          <w:p w14:paraId="4209E319" w14:textId="77777777" w:rsidR="00C1303F" w:rsidRPr="00A450C4" w:rsidRDefault="00A450C4" w:rsidP="006065E8">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 xml:space="preserve">1.2. </w:t>
            </w:r>
            <w:r w:rsidR="00C1303F" w:rsidRPr="00A450C4">
              <w:rPr>
                <w:rFonts w:asciiTheme="minorHAnsi" w:hAnsiTheme="minorHAnsi" w:cstheme="minorHAnsi"/>
              </w:rPr>
              <w:t xml:space="preserve">Poskytuje konzultace a odborné porady v souvisl. s přípravou a kvalitou stavebního díla. </w:t>
            </w:r>
          </w:p>
          <w:p w14:paraId="1059FACB"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p w14:paraId="66F706E0" w14:textId="77777777" w:rsidR="00C1303F" w:rsidRPr="00A450C4" w:rsidRDefault="00C1303F" w:rsidP="00063435">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(vše v</w:t>
            </w:r>
            <w:r w:rsidR="00063435">
              <w:rPr>
                <w:rFonts w:asciiTheme="minorHAnsi" w:hAnsiTheme="minorHAnsi" w:cstheme="minorHAnsi"/>
              </w:rPr>
              <w:t xml:space="preserve"> </w:t>
            </w:r>
            <w:r w:rsidRPr="00A450C4">
              <w:rPr>
                <w:rFonts w:asciiTheme="minorHAnsi" w:hAnsiTheme="minorHAnsi" w:cstheme="minorHAnsi"/>
              </w:rPr>
              <w:t xml:space="preserve">rozsahu </w:t>
            </w:r>
            <w:r w:rsidR="00063435">
              <w:rPr>
                <w:rFonts w:asciiTheme="minorHAnsi" w:hAnsiTheme="minorHAnsi" w:cstheme="minorHAnsi"/>
              </w:rPr>
              <w:t xml:space="preserve"> potřebném řádnému plnění </w:t>
            </w:r>
            <w:r w:rsidRPr="00A450C4">
              <w:rPr>
                <w:rFonts w:asciiTheme="minorHAnsi" w:hAnsiTheme="minorHAnsi" w:cstheme="minorHAnsi"/>
              </w:rPr>
              <w:t>aktuální</w:t>
            </w:r>
            <w:r w:rsidR="00063435">
              <w:rPr>
                <w:rFonts w:asciiTheme="minorHAnsi" w:hAnsiTheme="minorHAnsi" w:cstheme="minorHAnsi"/>
              </w:rPr>
              <w:t>ho</w:t>
            </w:r>
            <w:r w:rsidRPr="00A450C4">
              <w:rPr>
                <w:rFonts w:asciiTheme="minorHAnsi" w:hAnsiTheme="minorHAnsi" w:cstheme="minorHAnsi"/>
              </w:rPr>
              <w:t xml:space="preserve"> díl</w:t>
            </w:r>
            <w:r w:rsidR="00063435">
              <w:rPr>
                <w:rFonts w:asciiTheme="minorHAnsi" w:hAnsiTheme="minorHAnsi" w:cstheme="minorHAnsi"/>
              </w:rPr>
              <w:t>a</w:t>
            </w:r>
            <w:r w:rsidRPr="00A450C4">
              <w:rPr>
                <w:rFonts w:asciiTheme="minorHAnsi" w:hAnsiTheme="minorHAnsi" w:cstheme="minorHAnsi"/>
              </w:rPr>
              <w:t>)</w:t>
            </w:r>
          </w:p>
        </w:tc>
        <w:tc>
          <w:tcPr>
            <w:tcW w:w="6036" w:type="dxa"/>
            <w:shd w:val="clear" w:color="auto" w:fill="auto"/>
          </w:tcPr>
          <w:p w14:paraId="2DCFA401"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úplnou projektovou dokumentaci díla</w:t>
            </w:r>
          </w:p>
          <w:p w14:paraId="11D39208"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kopii smlouvy o dílo včetně příloh (SOD)</w:t>
            </w:r>
          </w:p>
          <w:p w14:paraId="7C96044F"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časový harmonogram (HMG)</w:t>
            </w:r>
          </w:p>
          <w:p w14:paraId="22304EE0"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položkový rozpočet a výkaz výměr (PR)</w:t>
            </w:r>
          </w:p>
          <w:p w14:paraId="324EAABD" w14:textId="77777777" w:rsidR="00541E67" w:rsidRDefault="00EF3800"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Pr>
                <w:rFonts w:asciiTheme="minorHAnsi" w:hAnsiTheme="minorHAnsi" w:cstheme="minorHAnsi"/>
              </w:rPr>
              <w:t xml:space="preserve">konzultuje podklady pro a </w:t>
            </w:r>
            <w:r w:rsidR="00541E67">
              <w:rPr>
                <w:rFonts w:asciiTheme="minorHAnsi" w:hAnsiTheme="minorHAnsi" w:cstheme="minorHAnsi"/>
              </w:rPr>
              <w:t xml:space="preserve">při výběrovém řízení </w:t>
            </w:r>
          </w:p>
          <w:p w14:paraId="0EF8D374"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stavební povolení včetně vyjádření správců sítí</w:t>
            </w:r>
          </w:p>
          <w:p w14:paraId="7AD4C4DB"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atesty, doklady o zkouškách, revizní zprávy, prohlášení o shodě a vlastnostech použitých materiálů</w:t>
            </w:r>
          </w:p>
          <w:p w14:paraId="4F90FCD8"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předávací a jiné protokoly</w:t>
            </w:r>
          </w:p>
          <w:p w14:paraId="0840CAE8"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 xml:space="preserve">stavební deník, </w:t>
            </w:r>
          </w:p>
          <w:p w14:paraId="38B4D0FE"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vede průběžné záznamy o kontrolovaných činnostech na stavbě, a to v listinné či elektronické podobě (xls či doc); kopie těchto záznamů postupuje pravidelně (při fakturaci) objednateli jako hlášení či zprávy</w:t>
            </w:r>
          </w:p>
          <w:p w14:paraId="0BC26848"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pořizuje průběžnou fotodokumentaci kontrol. díla; na snímcích musí být zachycen stav prací, způsob uskladnění materiálů a výrobků, eventuální poškození, vady a jejich odstranění, trvale skryté práce apod.</w:t>
            </w:r>
          </w:p>
          <w:p w14:paraId="3C275AFD"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1892C764" w14:textId="77777777" w:rsidTr="00C1303F">
        <w:trPr>
          <w:trHeight w:val="2354"/>
        </w:trPr>
        <w:tc>
          <w:tcPr>
            <w:tcW w:w="2895" w:type="dxa"/>
            <w:shd w:val="clear" w:color="auto" w:fill="auto"/>
          </w:tcPr>
          <w:p w14:paraId="7154B5E8" w14:textId="77777777" w:rsidR="00C1303F" w:rsidRPr="00A450C4" w:rsidRDefault="00C1303F" w:rsidP="00CB6B16">
            <w:pPr>
              <w:numPr>
                <w:ilvl w:val="1"/>
                <w:numId w:val="11"/>
              </w:numPr>
              <w:tabs>
                <w:tab w:val="left" w:pos="426"/>
              </w:tabs>
              <w:spacing w:after="0" w:line="240" w:lineRule="auto"/>
              <w:ind w:left="34" w:hanging="34"/>
              <w:contextualSpacing/>
              <w:rPr>
                <w:rFonts w:asciiTheme="minorHAnsi" w:hAnsiTheme="minorHAnsi" w:cstheme="minorHAnsi"/>
              </w:rPr>
            </w:pPr>
            <w:r w:rsidRPr="00A450C4">
              <w:rPr>
                <w:rFonts w:asciiTheme="minorHAnsi" w:hAnsiTheme="minorHAnsi" w:cstheme="minorHAnsi"/>
              </w:rPr>
              <w:t>Organizuje a koordinuje:</w:t>
            </w:r>
          </w:p>
        </w:tc>
        <w:tc>
          <w:tcPr>
            <w:tcW w:w="6036" w:type="dxa"/>
            <w:shd w:val="clear" w:color="auto" w:fill="auto"/>
          </w:tcPr>
          <w:p w14:paraId="59D3718D" w14:textId="77777777" w:rsidR="00C1303F" w:rsidRPr="00A450C4" w:rsidRDefault="00C1303F" w:rsidP="00407233">
            <w:pPr>
              <w:tabs>
                <w:tab w:val="left" w:pos="426"/>
              </w:tabs>
              <w:spacing w:after="0" w:line="240" w:lineRule="auto"/>
              <w:ind w:left="426" w:hanging="360"/>
              <w:contextualSpacing/>
              <w:rPr>
                <w:rFonts w:asciiTheme="minorHAnsi" w:hAnsiTheme="minorHAnsi" w:cstheme="minorHAnsi"/>
              </w:rPr>
            </w:pPr>
            <w:r w:rsidRPr="00A450C4">
              <w:rPr>
                <w:rFonts w:asciiTheme="minorHAnsi" w:hAnsiTheme="minorHAnsi" w:cstheme="minorHAnsi"/>
              </w:rPr>
              <w:t>a)    předání staveniště a jeho přejímku po dokončení díla od Zhotovitele</w:t>
            </w:r>
          </w:p>
          <w:p w14:paraId="1FB81A32" w14:textId="77777777" w:rsidR="00EF3800"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b)</w:t>
            </w:r>
            <w:r w:rsidRPr="00A450C4">
              <w:rPr>
                <w:rFonts w:asciiTheme="minorHAnsi" w:hAnsiTheme="minorHAnsi" w:cstheme="minorHAnsi"/>
              </w:rPr>
              <w:tab/>
              <w:t xml:space="preserve">kontrolní dny </w:t>
            </w:r>
            <w:r w:rsidR="00EF3800">
              <w:rPr>
                <w:rFonts w:asciiTheme="minorHAnsi" w:hAnsiTheme="minorHAnsi" w:cstheme="minorHAnsi"/>
              </w:rPr>
              <w:t>/</w:t>
            </w:r>
            <w:r w:rsidRPr="00A450C4">
              <w:rPr>
                <w:rFonts w:asciiTheme="minorHAnsi" w:hAnsiTheme="minorHAnsi" w:cstheme="minorHAnsi"/>
              </w:rPr>
              <w:t xml:space="preserve"> prohlídky stavby</w:t>
            </w:r>
            <w:r w:rsidR="00EF3800">
              <w:rPr>
                <w:rFonts w:asciiTheme="minorHAnsi" w:hAnsiTheme="minorHAnsi" w:cstheme="minorHAnsi"/>
              </w:rPr>
              <w:t xml:space="preserve"> </w:t>
            </w:r>
          </w:p>
          <w:p w14:paraId="74D1C02F"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spolupráci mezi projektantem a Zhotovitelem</w:t>
            </w:r>
          </w:p>
          <w:p w14:paraId="2DC6CAFA" w14:textId="77777777" w:rsidR="00C1303F" w:rsidRPr="00A450C4" w:rsidRDefault="00C1303F" w:rsidP="00407233">
            <w:pPr>
              <w:tabs>
                <w:tab w:val="left" w:pos="426"/>
              </w:tabs>
              <w:spacing w:after="0" w:line="240" w:lineRule="auto"/>
              <w:ind w:left="426" w:hanging="426"/>
              <w:contextualSpacing/>
              <w:rPr>
                <w:rFonts w:asciiTheme="minorHAnsi" w:hAnsiTheme="minorHAnsi" w:cstheme="minorHAnsi"/>
              </w:rPr>
            </w:pPr>
            <w:r w:rsidRPr="00A450C4">
              <w:rPr>
                <w:rFonts w:asciiTheme="minorHAnsi" w:hAnsiTheme="minorHAnsi" w:cstheme="minorHAnsi"/>
              </w:rPr>
              <w:t xml:space="preserve">d)    odstraňování </w:t>
            </w:r>
            <w:r w:rsidR="00FD5D94">
              <w:rPr>
                <w:rFonts w:asciiTheme="minorHAnsi" w:hAnsiTheme="minorHAnsi" w:cstheme="minorHAnsi"/>
              </w:rPr>
              <w:t xml:space="preserve"> </w:t>
            </w:r>
            <w:r w:rsidRPr="00A450C4">
              <w:rPr>
                <w:rFonts w:asciiTheme="minorHAnsi" w:hAnsiTheme="minorHAnsi" w:cstheme="minorHAnsi"/>
              </w:rPr>
              <w:t>vad díla od okamžiku jejich zjištění do odstranění a předání díla bez vad objednateli</w:t>
            </w:r>
          </w:p>
          <w:p w14:paraId="3E65B50F"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e) </w:t>
            </w:r>
            <w:r w:rsidRPr="00A450C4">
              <w:rPr>
                <w:rFonts w:asciiTheme="minorHAnsi" w:hAnsiTheme="minorHAnsi" w:cstheme="minorHAnsi"/>
              </w:rPr>
              <w:tab/>
              <w:t xml:space="preserve">jednání o změnách rozsahu díla / dodatky SOD </w:t>
            </w:r>
          </w:p>
          <w:p w14:paraId="5EDFCAED"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ab/>
              <w:t xml:space="preserve">(vícepráce, méněpráce, cena, termín plnění) </w:t>
            </w:r>
            <w:r w:rsidR="00FD5D94">
              <w:rPr>
                <w:rFonts w:asciiTheme="minorHAnsi" w:hAnsiTheme="minorHAnsi" w:cstheme="minorHAnsi"/>
              </w:rPr>
              <w:t>po</w:t>
            </w:r>
            <w:r w:rsidRPr="00A450C4">
              <w:rPr>
                <w:rFonts w:asciiTheme="minorHAnsi" w:hAnsiTheme="minorHAnsi" w:cstheme="minorHAnsi"/>
              </w:rPr>
              <w:t xml:space="preserve">dle    </w:t>
            </w:r>
          </w:p>
          <w:p w14:paraId="4A78D511" w14:textId="77777777" w:rsidR="00C1303F" w:rsidRPr="00A450C4" w:rsidRDefault="00C1303F" w:rsidP="00DD1EC9">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         vnitrodružstevních předpisů objednatele.</w:t>
            </w:r>
          </w:p>
        </w:tc>
      </w:tr>
      <w:tr w:rsidR="00C1303F" w:rsidRPr="00407233" w14:paraId="0E207483" w14:textId="77777777" w:rsidTr="00C1303F">
        <w:tc>
          <w:tcPr>
            <w:tcW w:w="2895" w:type="dxa"/>
            <w:shd w:val="clear" w:color="auto" w:fill="auto"/>
          </w:tcPr>
          <w:p w14:paraId="51F8157A" w14:textId="77777777" w:rsidR="00C1303F" w:rsidRPr="00A450C4" w:rsidRDefault="00C1303F" w:rsidP="00407233">
            <w:p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1.3. Kontroluje, zda:</w:t>
            </w:r>
          </w:p>
          <w:p w14:paraId="355CD478" w14:textId="77777777" w:rsidR="00C1303F" w:rsidRPr="00A450C4" w:rsidRDefault="00EF3800" w:rsidP="00EF3800">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(minimálně 1 za 5 pracovních dnů a dle požadavků obj.)</w:t>
            </w:r>
          </w:p>
        </w:tc>
        <w:tc>
          <w:tcPr>
            <w:tcW w:w="6036" w:type="dxa"/>
            <w:shd w:val="clear" w:color="auto" w:fill="auto"/>
          </w:tcPr>
          <w:p w14:paraId="454FCFB1"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 dodržuje podmínky určené ve stavebním povolení a dalších rozhodnutích dotčených orgánů státní správy,</w:t>
            </w:r>
          </w:p>
          <w:p w14:paraId="21DF99D0"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prováděno v souladu s projektovou dokumentací a smlouvou o dílo a všeobecnými obchodními podmínkami objednatele,</w:t>
            </w:r>
          </w:p>
          <w:p w14:paraId="1A1C723E"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plněno podle časového (plánu) harmonogramu,</w:t>
            </w:r>
          </w:p>
          <w:p w14:paraId="50577868"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dodržovány technologické postupy,</w:t>
            </w:r>
          </w:p>
          <w:p w14:paraId="46B31D59"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veškeré práce prováděny ve stanovené kvalitě, která odpovídá současné technické úrovni, platným právním předpisům a technickým normám,</w:t>
            </w:r>
          </w:p>
          <w:p w14:paraId="6079CAED"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zápisy ve stavebním deníku jsou úplné a pravidelné; a zda je stavební deník veden dle vyhlášky. </w:t>
            </w:r>
          </w:p>
          <w:p w14:paraId="3B6AE002"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2D7754D5" w14:textId="77777777" w:rsidTr="00C1303F">
        <w:tc>
          <w:tcPr>
            <w:tcW w:w="2895" w:type="dxa"/>
            <w:shd w:val="clear" w:color="auto" w:fill="auto"/>
          </w:tcPr>
          <w:p w14:paraId="0E227985" w14:textId="77777777" w:rsidR="00C1303F" w:rsidRPr="00A450C4" w:rsidRDefault="00C1303F" w:rsidP="00407233">
            <w:pPr>
              <w:tabs>
                <w:tab w:val="left" w:pos="426"/>
              </w:tabs>
              <w:spacing w:after="0" w:line="240" w:lineRule="auto"/>
              <w:rPr>
                <w:rFonts w:asciiTheme="minorHAnsi" w:hAnsiTheme="minorHAnsi" w:cstheme="minorHAnsi"/>
              </w:rPr>
            </w:pPr>
            <w:r w:rsidRPr="00A450C4">
              <w:rPr>
                <w:rFonts w:asciiTheme="minorHAnsi" w:hAnsiTheme="minorHAnsi" w:cstheme="minorHAnsi"/>
              </w:rPr>
              <w:t xml:space="preserve">1.4. Kontroluje </w:t>
            </w:r>
            <w:r w:rsidRPr="00A450C4">
              <w:rPr>
                <w:rFonts w:asciiTheme="minorHAnsi" w:hAnsiTheme="minorHAnsi" w:cstheme="minorHAnsi"/>
                <w:u w:val="single"/>
              </w:rPr>
              <w:t>dle postupu plnění</w:t>
            </w:r>
            <w:r w:rsidRPr="00A450C4">
              <w:rPr>
                <w:rFonts w:asciiTheme="minorHAnsi" w:hAnsiTheme="minorHAnsi" w:cstheme="minorHAnsi"/>
              </w:rPr>
              <w:t xml:space="preserve"> díla, zda:</w:t>
            </w:r>
          </w:p>
          <w:p w14:paraId="5B9C9212"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209CA391"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provádí předepsané zkoušky materiálů, konstrukcí a technického zařízení</w:t>
            </w:r>
          </w:p>
          <w:p w14:paraId="343BC226"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práce, které budou zakryty, byly provedeny dle PD</w:t>
            </w:r>
          </w:p>
          <w:p w14:paraId="739408CA"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atesty a jiná dokumentace dodávaných materiálů na stavbu odpovídá PD a prokazuje kvalitu vykonaných prací a dodávek materiálů</w:t>
            </w:r>
          </w:p>
          <w:p w14:paraId="1122172F"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fakturace odpovídá plnění smlouvy z hlediska časového a věcného plnění</w:t>
            </w:r>
            <w:r w:rsidR="00A450C4" w:rsidRPr="00A450C4">
              <w:rPr>
                <w:rFonts w:asciiTheme="minorHAnsi" w:hAnsiTheme="minorHAnsi" w:cstheme="minorHAnsi"/>
              </w:rPr>
              <w:t>,</w:t>
            </w:r>
            <w:r w:rsidRPr="00A450C4">
              <w:rPr>
                <w:rFonts w:asciiTheme="minorHAnsi" w:hAnsiTheme="minorHAnsi" w:cstheme="minorHAnsi"/>
              </w:rPr>
              <w:t xml:space="preserve">  </w:t>
            </w:r>
          </w:p>
          <w:p w14:paraId="63E02BD5" w14:textId="77777777" w:rsidR="00C1303F" w:rsidRPr="00A450C4" w:rsidRDefault="00A450C4" w:rsidP="00CB6B16">
            <w:pPr>
              <w:numPr>
                <w:ilvl w:val="0"/>
                <w:numId w:val="4"/>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lastRenderedPageBreak/>
              <w:t xml:space="preserve">zhotovitel </w:t>
            </w:r>
            <w:r w:rsidR="00C1303F" w:rsidRPr="00A450C4">
              <w:rPr>
                <w:rFonts w:asciiTheme="minorHAnsi" w:hAnsiTheme="minorHAnsi" w:cstheme="minorHAnsi"/>
              </w:rPr>
              <w:t xml:space="preserve">průběžně zpracovává a předává listinné doklady týkající se realizačních prací/díla (revizní zprávy, atesty, protokoly, atd.) </w:t>
            </w:r>
          </w:p>
          <w:p w14:paraId="29FE6857" w14:textId="77777777" w:rsidR="00C1303F" w:rsidRPr="00A450C4" w:rsidRDefault="00A450C4"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je </w:t>
            </w:r>
            <w:r w:rsidR="00C1303F" w:rsidRPr="00A450C4">
              <w:rPr>
                <w:rFonts w:asciiTheme="minorHAnsi" w:hAnsiTheme="minorHAnsi" w:cstheme="minorHAnsi"/>
              </w:rPr>
              <w:t>zpracová</w:t>
            </w:r>
            <w:r w:rsidRPr="00A450C4">
              <w:rPr>
                <w:rFonts w:asciiTheme="minorHAnsi" w:hAnsiTheme="minorHAnsi" w:cstheme="minorHAnsi"/>
              </w:rPr>
              <w:t>na</w:t>
            </w:r>
            <w:r w:rsidR="00C1303F" w:rsidRPr="00A450C4">
              <w:rPr>
                <w:rFonts w:asciiTheme="minorHAnsi" w:hAnsiTheme="minorHAnsi" w:cstheme="minorHAnsi"/>
              </w:rPr>
              <w:t xml:space="preserve"> dokumentac</w:t>
            </w:r>
            <w:r w:rsidRPr="00A450C4">
              <w:rPr>
                <w:rFonts w:asciiTheme="minorHAnsi" w:hAnsiTheme="minorHAnsi" w:cstheme="minorHAnsi"/>
              </w:rPr>
              <w:t>e</w:t>
            </w:r>
            <w:r w:rsidR="00C1303F" w:rsidRPr="00A450C4">
              <w:rPr>
                <w:rFonts w:asciiTheme="minorHAnsi" w:hAnsiTheme="minorHAnsi" w:cstheme="minorHAnsi"/>
              </w:rPr>
              <w:t xml:space="preserve"> o skutečném provedení stavby.</w:t>
            </w:r>
          </w:p>
          <w:p w14:paraId="1FF5A2E8"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0463B89C" w14:textId="77777777" w:rsidTr="00C1303F">
        <w:trPr>
          <w:trHeight w:val="1700"/>
        </w:trPr>
        <w:tc>
          <w:tcPr>
            <w:tcW w:w="2895" w:type="dxa"/>
            <w:shd w:val="clear" w:color="auto" w:fill="auto"/>
          </w:tcPr>
          <w:p w14:paraId="55FE2BD8" w14:textId="77777777" w:rsidR="00C1303F" w:rsidRDefault="00C1303F" w:rsidP="00407233">
            <w:pPr>
              <w:tabs>
                <w:tab w:val="left" w:pos="426"/>
              </w:tabs>
              <w:spacing w:after="0" w:line="240" w:lineRule="auto"/>
              <w:jc w:val="both"/>
              <w:rPr>
                <w:rFonts w:asciiTheme="minorHAnsi" w:hAnsiTheme="minorHAnsi" w:cstheme="minorHAnsi"/>
              </w:rPr>
            </w:pPr>
            <w:r w:rsidRPr="00A450C4">
              <w:rPr>
                <w:rFonts w:asciiTheme="minorHAnsi" w:hAnsiTheme="minorHAnsi" w:cstheme="minorHAnsi"/>
              </w:rPr>
              <w:lastRenderedPageBreak/>
              <w:t>1.5. Upozorňuje písemně:</w:t>
            </w:r>
          </w:p>
          <w:p w14:paraId="12E4EDB7" w14:textId="77777777" w:rsidR="00FD5D94" w:rsidRPr="00A450C4" w:rsidRDefault="00FD5D94" w:rsidP="00407233">
            <w:pPr>
              <w:tabs>
                <w:tab w:val="left" w:pos="426"/>
              </w:tabs>
              <w:spacing w:after="0" w:line="240" w:lineRule="auto"/>
              <w:jc w:val="both"/>
              <w:rPr>
                <w:rFonts w:asciiTheme="minorHAnsi" w:hAnsiTheme="minorHAnsi" w:cstheme="minorHAnsi"/>
              </w:rPr>
            </w:pPr>
            <w:r>
              <w:rPr>
                <w:rFonts w:asciiTheme="minorHAnsi" w:hAnsiTheme="minorHAnsi" w:cstheme="minorHAnsi"/>
              </w:rPr>
              <w:t>(e-mail)</w:t>
            </w:r>
          </w:p>
          <w:p w14:paraId="73803CB3"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19A59A36"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projektanta na všechny závažné okolnosti plnění díla vzniklé při realizaci stavby, </w:t>
            </w:r>
          </w:p>
          <w:p w14:paraId="0119D4C6"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objednatele na všechny závažné skutečnosti a problémy s dodržením smlouvy o dílo a jejích součástí, zjištěné v průběhu své činnosti</w:t>
            </w:r>
          </w:p>
          <w:p w14:paraId="57046A86" w14:textId="77777777" w:rsidR="00C1303F" w:rsidRPr="00A450C4" w:rsidRDefault="00A450C4"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zhotovitele</w:t>
            </w:r>
            <w:r w:rsidR="00C1303F" w:rsidRPr="00A450C4">
              <w:rPr>
                <w:rFonts w:asciiTheme="minorHAnsi" w:hAnsiTheme="minorHAnsi" w:cstheme="minorHAnsi"/>
              </w:rPr>
              <w:t xml:space="preserve"> na zjištěné vady a nedodělky, tj. nedodržení smlouvy o dílo a všech jejích součástí. </w:t>
            </w:r>
          </w:p>
          <w:p w14:paraId="5F77722B"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77BA06A9" w14:textId="77777777" w:rsidTr="00C1303F">
        <w:tc>
          <w:tcPr>
            <w:tcW w:w="2895" w:type="dxa"/>
            <w:shd w:val="clear" w:color="auto" w:fill="auto"/>
          </w:tcPr>
          <w:p w14:paraId="00ADFC1D"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r w:rsidRPr="00A450C4">
              <w:rPr>
                <w:rFonts w:asciiTheme="minorHAnsi" w:hAnsiTheme="minorHAnsi" w:cstheme="minorHAnsi"/>
              </w:rPr>
              <w:t>1.6. Dokumentuje a řeší:</w:t>
            </w:r>
          </w:p>
        </w:tc>
        <w:tc>
          <w:tcPr>
            <w:tcW w:w="6036" w:type="dxa"/>
            <w:shd w:val="clear" w:color="auto" w:fill="auto"/>
          </w:tcPr>
          <w:p w14:paraId="2DAD83EE" w14:textId="77777777" w:rsidR="00C1303F" w:rsidRPr="00A450C4" w:rsidRDefault="00C1303F" w:rsidP="00407233">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a) </w:t>
            </w:r>
            <w:r w:rsidRPr="00A450C4">
              <w:rPr>
                <w:rFonts w:asciiTheme="minorHAnsi" w:hAnsiTheme="minorHAnsi" w:cstheme="minorHAnsi"/>
              </w:rPr>
              <w:tab/>
              <w:t xml:space="preserve">všechny nedostatky technologických postupů zjištěné při provádění stavby </w:t>
            </w:r>
            <w:r w:rsidRPr="00A450C4">
              <w:rPr>
                <w:rFonts w:asciiTheme="minorHAnsi" w:hAnsiTheme="minorHAnsi" w:cstheme="minorHAnsi"/>
                <w:color w:val="FF0000"/>
              </w:rPr>
              <w:t xml:space="preserve">  </w:t>
            </w:r>
          </w:p>
          <w:p w14:paraId="74AB1F6B" w14:textId="77777777" w:rsidR="00C1303F" w:rsidRPr="00A450C4" w:rsidRDefault="00C1303F" w:rsidP="00407233">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b) </w:t>
            </w:r>
            <w:r w:rsidRPr="00A450C4">
              <w:rPr>
                <w:rFonts w:asciiTheme="minorHAnsi" w:hAnsiTheme="minorHAnsi" w:cstheme="minorHAnsi"/>
              </w:rPr>
              <w:tab/>
              <w:t>stavebněprávní, správní a technické záležitosti se stavebním úřadem a dalšími dotčenými orgány a subjekty dle pokynu či udělené písemné plné moci objednatele</w:t>
            </w:r>
            <w:r w:rsidR="00FD5D94">
              <w:rPr>
                <w:rFonts w:asciiTheme="minorHAnsi" w:hAnsiTheme="minorHAnsi" w:cstheme="minorHAnsi"/>
              </w:rPr>
              <w:t>, jsou-li třeba</w:t>
            </w:r>
          </w:p>
          <w:p w14:paraId="63E14F08" w14:textId="77777777" w:rsidR="00C1303F" w:rsidRPr="00A450C4" w:rsidRDefault="00C1303F" w:rsidP="00407233">
            <w:pPr>
              <w:spacing w:after="0" w:line="240" w:lineRule="auto"/>
              <w:ind w:left="426" w:hanging="426"/>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odstraňování vad a nedodělků</w:t>
            </w:r>
          </w:p>
          <w:p w14:paraId="55A1D194"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projednávání a spolupráci při zajišťování případných změn projektové dokumentace</w:t>
            </w:r>
          </w:p>
          <w:p w14:paraId="3BF1F548"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veškerá přejímací řízení na stavbě</w:t>
            </w:r>
          </w:p>
          <w:p w14:paraId="4C5B8ED1"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soupisy veškerých vad, nedodělků a změn průběhu stavebních prací</w:t>
            </w:r>
          </w:p>
          <w:p w14:paraId="6F82C296"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návrhy na případná opatření  </w:t>
            </w:r>
          </w:p>
          <w:p w14:paraId="066FEC75"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aktualizace časového (plánu) harmonogramu prací formou přípravy dodatku smlouvy k podpisu objednatele</w:t>
            </w:r>
          </w:p>
          <w:p w14:paraId="0ECEF0A4"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sankce plynoucí z neplnění smlouvy o dílo.</w:t>
            </w:r>
          </w:p>
          <w:p w14:paraId="33F27688"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bl>
    <w:p w14:paraId="369E77A2" w14:textId="77777777" w:rsidR="00407233" w:rsidRPr="00541E67" w:rsidRDefault="00407233" w:rsidP="00407233">
      <w:pPr>
        <w:tabs>
          <w:tab w:val="left" w:pos="426"/>
        </w:tabs>
        <w:spacing w:after="0" w:line="240" w:lineRule="auto"/>
        <w:jc w:val="both"/>
        <w:rPr>
          <w:rFonts w:asciiTheme="minorHAnsi" w:hAnsiTheme="minorHAnsi" w:cstheme="minorHAnsi"/>
        </w:rPr>
      </w:pPr>
    </w:p>
    <w:p w14:paraId="78604D9A" w14:textId="77777777" w:rsidR="00541E67" w:rsidRPr="007C5C70" w:rsidRDefault="00541E67" w:rsidP="00CB6B16">
      <w:pPr>
        <w:pStyle w:val="Odstavecseseznamem"/>
        <w:numPr>
          <w:ilvl w:val="0"/>
          <w:numId w:val="9"/>
        </w:numPr>
        <w:tabs>
          <w:tab w:val="clear" w:pos="1080"/>
          <w:tab w:val="left" w:pos="426"/>
        </w:tabs>
        <w:spacing w:after="0" w:line="240" w:lineRule="auto"/>
        <w:ind w:left="567" w:hanging="567"/>
        <w:jc w:val="center"/>
        <w:rPr>
          <w:rFonts w:asciiTheme="minorHAnsi" w:hAnsiTheme="minorHAnsi" w:cstheme="minorHAnsi"/>
          <w:b/>
        </w:rPr>
      </w:pPr>
      <w:r w:rsidRPr="007C5C70">
        <w:rPr>
          <w:rFonts w:asciiTheme="minorHAnsi" w:hAnsiTheme="minorHAnsi" w:cstheme="minorHAnsi"/>
          <w:b/>
        </w:rPr>
        <w:t>Ostatní ujednání</w:t>
      </w:r>
    </w:p>
    <w:p w14:paraId="218DFF4A" w14:textId="77777777" w:rsidR="00407233" w:rsidRPr="00541E67" w:rsidRDefault="00407233" w:rsidP="00407233">
      <w:pPr>
        <w:tabs>
          <w:tab w:val="left" w:pos="426"/>
        </w:tabs>
        <w:spacing w:after="0" w:line="240" w:lineRule="auto"/>
        <w:jc w:val="both"/>
        <w:rPr>
          <w:rFonts w:asciiTheme="minorHAnsi" w:hAnsiTheme="minorHAnsi" w:cstheme="minorHAnsi"/>
        </w:rPr>
      </w:pPr>
    </w:p>
    <w:p w14:paraId="5F87748D" w14:textId="77777777" w:rsidR="007C5C70" w:rsidRPr="007C5C70" w:rsidRDefault="007C5C70" w:rsidP="00A15999">
      <w:pPr>
        <w:pStyle w:val="Odstavecseseznamem"/>
        <w:numPr>
          <w:ilvl w:val="0"/>
          <w:numId w:val="17"/>
        </w:numPr>
        <w:tabs>
          <w:tab w:val="left" w:pos="284"/>
        </w:tabs>
        <w:spacing w:after="0" w:line="240" w:lineRule="auto"/>
        <w:ind w:left="284" w:hanging="284"/>
        <w:jc w:val="both"/>
        <w:rPr>
          <w:rFonts w:asciiTheme="minorHAnsi" w:hAnsiTheme="minorHAnsi" w:cstheme="minorHAnsi"/>
        </w:rPr>
      </w:pPr>
      <w:r w:rsidRPr="0021675C">
        <w:rPr>
          <w:rFonts w:asciiTheme="minorHAnsi" w:hAnsiTheme="minorHAnsi" w:cstheme="minorHAnsi"/>
        </w:rPr>
        <w:t>Konzultace</w:t>
      </w:r>
      <w:r w:rsidRPr="007C5C70">
        <w:rPr>
          <w:rFonts w:asciiTheme="minorHAnsi" w:hAnsiTheme="minorHAnsi" w:cstheme="minorHAnsi"/>
        </w:rPr>
        <w:t xml:space="preserve"> ke stavebním pracím </w:t>
      </w:r>
      <w:r w:rsidR="0021675C">
        <w:rPr>
          <w:rFonts w:asciiTheme="minorHAnsi" w:hAnsiTheme="minorHAnsi" w:cstheme="minorHAnsi"/>
        </w:rPr>
        <w:t>se netýkají stavebního dozoru prováděného dle této objednávky</w:t>
      </w:r>
      <w:r w:rsidR="0056118A">
        <w:rPr>
          <w:rFonts w:asciiTheme="minorHAnsi" w:hAnsiTheme="minorHAnsi" w:cstheme="minorHAnsi"/>
        </w:rPr>
        <w:t>.</w:t>
      </w:r>
    </w:p>
    <w:p w14:paraId="6A8F27AD" w14:textId="77777777" w:rsidR="007C5C70" w:rsidRDefault="007C5C70" w:rsidP="00407233">
      <w:pPr>
        <w:spacing w:after="0" w:line="240" w:lineRule="auto"/>
        <w:jc w:val="both"/>
        <w:rPr>
          <w:rFonts w:asciiTheme="minorHAnsi" w:hAnsiTheme="minorHAnsi" w:cstheme="minorHAnsi"/>
        </w:rPr>
      </w:pPr>
    </w:p>
    <w:p w14:paraId="10F20B9D" w14:textId="77777777" w:rsidR="00407233" w:rsidRPr="007C5C70" w:rsidRDefault="00541E67" w:rsidP="00A15999">
      <w:pPr>
        <w:pStyle w:val="Odstavecseseznamem"/>
        <w:numPr>
          <w:ilvl w:val="0"/>
          <w:numId w:val="17"/>
        </w:numPr>
        <w:spacing w:after="0" w:line="240" w:lineRule="auto"/>
        <w:ind w:left="284" w:hanging="284"/>
        <w:jc w:val="both"/>
        <w:rPr>
          <w:rFonts w:asciiTheme="minorHAnsi" w:hAnsiTheme="minorHAnsi" w:cstheme="minorHAnsi"/>
        </w:rPr>
      </w:pPr>
      <w:r w:rsidRPr="007C5C70">
        <w:rPr>
          <w:rFonts w:asciiTheme="minorHAnsi" w:hAnsiTheme="minorHAnsi" w:cstheme="minorHAnsi"/>
        </w:rPr>
        <w:t>Cena a její splatnost jsou sjednány v rámcové smlouvě.</w:t>
      </w:r>
    </w:p>
    <w:p w14:paraId="30B451DD" w14:textId="77777777" w:rsidR="00541E67" w:rsidRPr="00541E67" w:rsidRDefault="00541E67" w:rsidP="007C5C70">
      <w:pPr>
        <w:widowControl w:val="0"/>
        <w:autoSpaceDE w:val="0"/>
        <w:autoSpaceDN w:val="0"/>
        <w:adjustRightInd w:val="0"/>
        <w:spacing w:after="0" w:line="240" w:lineRule="auto"/>
        <w:ind w:left="284" w:hanging="284"/>
        <w:jc w:val="both"/>
        <w:rPr>
          <w:rFonts w:asciiTheme="minorHAnsi" w:eastAsia="Times New Roman" w:hAnsiTheme="minorHAnsi" w:cstheme="minorHAnsi"/>
          <w:lang w:eastAsia="cs-CZ"/>
        </w:rPr>
      </w:pPr>
    </w:p>
    <w:p w14:paraId="10B55E3C" w14:textId="77777777" w:rsidR="00407233" w:rsidRPr="007C5C70" w:rsidRDefault="003266D5" w:rsidP="00A15999">
      <w:pPr>
        <w:pStyle w:val="Odstavecseseznamem"/>
        <w:widowControl w:val="0"/>
        <w:numPr>
          <w:ilvl w:val="0"/>
          <w:numId w:val="17"/>
        </w:numPr>
        <w:autoSpaceDE w:val="0"/>
        <w:autoSpaceDN w:val="0"/>
        <w:adjustRightInd w:val="0"/>
        <w:spacing w:after="0" w:line="240" w:lineRule="auto"/>
        <w:ind w:left="284" w:hanging="284"/>
        <w:jc w:val="both"/>
        <w:rPr>
          <w:rFonts w:asciiTheme="minorHAnsi" w:eastAsia="Times New Roman" w:hAnsiTheme="minorHAnsi" w:cstheme="minorHAnsi"/>
          <w:lang w:eastAsia="cs-CZ"/>
        </w:rPr>
      </w:pPr>
      <w:r w:rsidRPr="007C5C70">
        <w:rPr>
          <w:rFonts w:asciiTheme="minorHAnsi" w:eastAsia="Times New Roman" w:hAnsiTheme="minorHAnsi" w:cstheme="minorHAnsi"/>
          <w:lang w:eastAsia="cs-CZ"/>
        </w:rPr>
        <w:t>Ostatní práva a povinnosti stran se řídí ujednáním v rámcové smlouvě.</w:t>
      </w:r>
    </w:p>
    <w:p w14:paraId="18ECDA33" w14:textId="77777777" w:rsidR="00407233" w:rsidRPr="00541E67" w:rsidRDefault="00407233" w:rsidP="00407233">
      <w:pPr>
        <w:spacing w:after="0" w:line="240" w:lineRule="auto"/>
        <w:ind w:left="426" w:hanging="426"/>
        <w:jc w:val="both"/>
        <w:rPr>
          <w:rFonts w:asciiTheme="minorHAnsi" w:eastAsia="Times New Roman" w:hAnsiTheme="minorHAnsi" w:cstheme="minorHAnsi"/>
          <w:lang w:eastAsia="cs-CZ"/>
        </w:rPr>
      </w:pPr>
    </w:p>
    <w:p w14:paraId="517B850F" w14:textId="77777777" w:rsidR="00407233" w:rsidRPr="00541E67" w:rsidRDefault="00BA4511" w:rsidP="00407233">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 xml:space="preserve">V </w:t>
      </w:r>
      <w:r w:rsidR="00407233" w:rsidRPr="00541E67">
        <w:rPr>
          <w:rFonts w:asciiTheme="minorHAnsi" w:eastAsia="Times New Roman" w:hAnsiTheme="minorHAnsi" w:cstheme="minorHAnsi"/>
          <w:lang w:eastAsia="cs-CZ"/>
        </w:rPr>
        <w:t>………………….., ……………</w:t>
      </w:r>
      <w:r w:rsidR="00407233" w:rsidRPr="00541E67">
        <w:rPr>
          <w:rFonts w:asciiTheme="minorHAnsi" w:eastAsia="Times New Roman" w:hAnsiTheme="minorHAnsi" w:cstheme="minorHAnsi"/>
          <w:lang w:eastAsia="cs-CZ"/>
        </w:rPr>
        <w:tab/>
      </w:r>
      <w:r w:rsidR="00407233" w:rsidRPr="00541E67">
        <w:rPr>
          <w:rFonts w:asciiTheme="minorHAnsi" w:eastAsia="Times New Roman" w:hAnsiTheme="minorHAnsi" w:cstheme="minorHAnsi"/>
          <w:lang w:eastAsia="cs-CZ"/>
        </w:rPr>
        <w:tab/>
      </w:r>
      <w:r w:rsidR="00407233"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 xml:space="preserve">V </w:t>
      </w:r>
      <w:r w:rsidR="00407233" w:rsidRPr="00541E67">
        <w:rPr>
          <w:rFonts w:asciiTheme="minorHAnsi" w:eastAsia="Times New Roman" w:hAnsiTheme="minorHAnsi" w:cstheme="minorHAnsi"/>
          <w:lang w:eastAsia="cs-CZ"/>
        </w:rPr>
        <w:t>Havířov</w:t>
      </w:r>
      <w:r w:rsidRPr="00541E67">
        <w:rPr>
          <w:rFonts w:asciiTheme="minorHAnsi" w:eastAsia="Times New Roman" w:hAnsiTheme="minorHAnsi" w:cstheme="minorHAnsi"/>
          <w:lang w:eastAsia="cs-CZ"/>
        </w:rPr>
        <w:t>ě</w:t>
      </w:r>
      <w:r w:rsidR="00407233" w:rsidRPr="00541E67">
        <w:rPr>
          <w:rFonts w:asciiTheme="minorHAnsi" w:eastAsia="Times New Roman" w:hAnsiTheme="minorHAnsi" w:cstheme="minorHAnsi"/>
          <w:lang w:eastAsia="cs-CZ"/>
        </w:rPr>
        <w:t>,   …..………</w:t>
      </w:r>
    </w:p>
    <w:p w14:paraId="0AAC6293" w14:textId="77777777" w:rsidR="00407233" w:rsidRPr="00541E67" w:rsidRDefault="00407233" w:rsidP="00407233">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p>
    <w:p w14:paraId="124E57E1" w14:textId="77777777" w:rsidR="00407233" w:rsidRPr="00541E67" w:rsidRDefault="00407233" w:rsidP="00407233">
      <w:pPr>
        <w:spacing w:after="0" w:line="240" w:lineRule="auto"/>
        <w:ind w:left="426" w:hanging="426"/>
        <w:rPr>
          <w:rFonts w:asciiTheme="minorHAnsi" w:eastAsia="Times New Roman" w:hAnsiTheme="minorHAnsi" w:cstheme="minorHAnsi"/>
          <w:lang w:eastAsia="cs-CZ"/>
        </w:rPr>
      </w:pPr>
    </w:p>
    <w:p w14:paraId="628E083C" w14:textId="77777777" w:rsidR="00407233" w:rsidRPr="00541E67" w:rsidRDefault="00407233" w:rsidP="00BA4511">
      <w:pPr>
        <w:spacing w:after="0" w:line="240" w:lineRule="auto"/>
        <w:ind w:left="426" w:hanging="426"/>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w:t>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w:t>
      </w:r>
      <w:r w:rsidR="00541E67">
        <w:rPr>
          <w:rFonts w:asciiTheme="minorHAnsi" w:eastAsia="Times New Roman" w:hAnsiTheme="minorHAnsi" w:cstheme="minorHAnsi"/>
          <w:lang w:eastAsia="cs-CZ"/>
        </w:rPr>
        <w:t>…………..</w:t>
      </w:r>
      <w:r w:rsidR="00541E67">
        <w:rPr>
          <w:rFonts w:asciiTheme="minorHAnsi" w:eastAsia="Times New Roman" w:hAnsiTheme="minorHAnsi" w:cstheme="minorHAnsi"/>
          <w:color w:val="FFFFFF"/>
          <w:lang w:eastAsia="cs-CZ"/>
        </w:rPr>
        <w:t xml:space="preserve">                     </w:t>
      </w:r>
      <w:r w:rsidR="00BA4511" w:rsidRPr="00541E67">
        <w:rPr>
          <w:rFonts w:asciiTheme="minorHAnsi" w:eastAsia="Times New Roman" w:hAnsiTheme="minorHAnsi" w:cstheme="minorHAnsi"/>
          <w:lang w:eastAsia="cs-CZ"/>
        </w:rPr>
        <w:t>………………</w:t>
      </w:r>
      <w:r w:rsidR="00541E67">
        <w:rPr>
          <w:rFonts w:asciiTheme="minorHAnsi" w:eastAsia="Times New Roman" w:hAnsiTheme="minorHAnsi" w:cstheme="minorHAnsi"/>
          <w:lang w:eastAsia="cs-CZ"/>
        </w:rPr>
        <w:t>………………</w:t>
      </w:r>
    </w:p>
    <w:p w14:paraId="7DDEDA28" w14:textId="77777777" w:rsidR="00407233" w:rsidRPr="00541E67" w:rsidRDefault="00407233" w:rsidP="00266AA0">
      <w:pPr>
        <w:spacing w:after="0" w:line="240" w:lineRule="auto"/>
        <w:ind w:left="5652" w:firstLine="3"/>
        <w:rPr>
          <w:rFonts w:asciiTheme="minorHAnsi" w:hAnsiTheme="minorHAnsi" w:cstheme="minorHAnsi"/>
          <w:b/>
        </w:rPr>
      </w:pPr>
    </w:p>
    <w:p w14:paraId="6964341A" w14:textId="77777777" w:rsidR="00D5525D" w:rsidRPr="00541E67" w:rsidRDefault="00D5525D" w:rsidP="00266AA0">
      <w:pPr>
        <w:spacing w:after="0" w:line="240" w:lineRule="auto"/>
        <w:ind w:left="5652" w:firstLine="3"/>
        <w:rPr>
          <w:rFonts w:asciiTheme="minorHAnsi" w:hAnsiTheme="minorHAnsi" w:cstheme="minorHAnsi"/>
          <w:b/>
        </w:rPr>
      </w:pPr>
    </w:p>
    <w:p w14:paraId="442FC826" w14:textId="77777777" w:rsidR="00D5525D" w:rsidRDefault="00D5525D" w:rsidP="00266AA0">
      <w:pPr>
        <w:spacing w:after="0" w:line="240" w:lineRule="auto"/>
        <w:ind w:left="5652" w:firstLine="3"/>
        <w:rPr>
          <w:b/>
        </w:rPr>
      </w:pPr>
    </w:p>
    <w:p w14:paraId="781E398F" w14:textId="77777777" w:rsidR="00D5525D" w:rsidRDefault="00D5525D" w:rsidP="00266AA0">
      <w:pPr>
        <w:spacing w:after="0" w:line="240" w:lineRule="auto"/>
        <w:ind w:left="5652" w:firstLine="3"/>
        <w:rPr>
          <w:b/>
        </w:rPr>
      </w:pPr>
    </w:p>
    <w:p w14:paraId="3A932866" w14:textId="77777777" w:rsidR="00D94C64" w:rsidRDefault="00D94C64" w:rsidP="00266AA0">
      <w:pPr>
        <w:spacing w:after="0" w:line="240" w:lineRule="auto"/>
        <w:ind w:left="5652" w:firstLine="3"/>
        <w:rPr>
          <w:b/>
        </w:rPr>
      </w:pPr>
    </w:p>
    <w:p w14:paraId="3A8197DD" w14:textId="77777777" w:rsidR="00B646C0" w:rsidRDefault="00B646C0" w:rsidP="00266AA0">
      <w:pPr>
        <w:spacing w:after="0" w:line="240" w:lineRule="auto"/>
        <w:ind w:left="5652" w:firstLine="3"/>
        <w:rPr>
          <w:b/>
        </w:rPr>
      </w:pPr>
    </w:p>
    <w:p w14:paraId="18ABC5B7" w14:textId="77777777" w:rsidR="00B646C0" w:rsidRDefault="00B646C0" w:rsidP="00266AA0">
      <w:pPr>
        <w:spacing w:after="0" w:line="240" w:lineRule="auto"/>
        <w:ind w:left="5652" w:firstLine="3"/>
        <w:rPr>
          <w:b/>
        </w:rPr>
      </w:pPr>
    </w:p>
    <w:p w14:paraId="10CCBB73" w14:textId="77777777" w:rsidR="00B646C0" w:rsidRDefault="00B646C0" w:rsidP="00266AA0">
      <w:pPr>
        <w:spacing w:after="0" w:line="240" w:lineRule="auto"/>
        <w:ind w:left="5652" w:firstLine="3"/>
        <w:rPr>
          <w:b/>
        </w:rPr>
      </w:pPr>
    </w:p>
    <w:p w14:paraId="42A7AD06" w14:textId="4F0A0E99" w:rsidR="00D94C64" w:rsidRPr="00D94C64" w:rsidRDefault="00D94C64" w:rsidP="00D94C64">
      <w:pPr>
        <w:spacing w:after="0" w:line="240" w:lineRule="auto"/>
        <w:jc w:val="both"/>
        <w:rPr>
          <w:sz w:val="24"/>
        </w:rPr>
      </w:pPr>
    </w:p>
    <w:sectPr w:rsidR="00D94C64" w:rsidRPr="00D94C64" w:rsidSect="0016174B">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7702" w14:textId="77777777" w:rsidR="006A0096" w:rsidRDefault="006A0096" w:rsidP="0016174B">
      <w:pPr>
        <w:spacing w:after="0" w:line="240" w:lineRule="auto"/>
      </w:pPr>
      <w:r>
        <w:separator/>
      </w:r>
    </w:p>
  </w:endnote>
  <w:endnote w:type="continuationSeparator" w:id="0">
    <w:p w14:paraId="748A6C01" w14:textId="77777777" w:rsidR="006A0096" w:rsidRDefault="006A0096" w:rsidP="001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FC17" w14:textId="77777777" w:rsidR="00360A04" w:rsidRPr="0016174B" w:rsidRDefault="00360A04" w:rsidP="0016174B">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C76388">
      <w:rPr>
        <w:noProof/>
        <w:sz w:val="20"/>
        <w:szCs w:val="20"/>
      </w:rPr>
      <w:t>8</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C76388">
      <w:rPr>
        <w:noProof/>
        <w:sz w:val="20"/>
        <w:szCs w:val="20"/>
      </w:rPr>
      <w:t>9</w:t>
    </w:r>
    <w:r w:rsidRPr="0016174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7E19" w14:textId="77777777" w:rsidR="00360A04" w:rsidRPr="0016174B" w:rsidRDefault="00360A04">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C76388">
      <w:rPr>
        <w:noProof/>
        <w:sz w:val="20"/>
        <w:szCs w:val="20"/>
      </w:rPr>
      <w:t>1</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C76388">
      <w:rPr>
        <w:noProof/>
        <w:sz w:val="20"/>
        <w:szCs w:val="20"/>
      </w:rPr>
      <w:t>9</w:t>
    </w:r>
    <w:r w:rsidRPr="0016174B">
      <w:rPr>
        <w:sz w:val="20"/>
        <w:szCs w:val="20"/>
      </w:rPr>
      <w:fldChar w:fldCharType="end"/>
    </w:r>
  </w:p>
  <w:p w14:paraId="56E8510F" w14:textId="77777777" w:rsidR="00360A04" w:rsidRDefault="00360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A4B9" w14:textId="77777777" w:rsidR="006A0096" w:rsidRDefault="006A0096" w:rsidP="0016174B">
      <w:pPr>
        <w:spacing w:after="0" w:line="240" w:lineRule="auto"/>
      </w:pPr>
      <w:r>
        <w:separator/>
      </w:r>
    </w:p>
  </w:footnote>
  <w:footnote w:type="continuationSeparator" w:id="0">
    <w:p w14:paraId="6A9D9869" w14:textId="77777777" w:rsidR="006A0096" w:rsidRDefault="006A0096" w:rsidP="0016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5885" w14:textId="77777777" w:rsidR="00360A04" w:rsidRPr="0016174B" w:rsidRDefault="00360A04">
    <w:pPr>
      <w:pStyle w:val="Zhlav"/>
      <w:rPr>
        <w:i/>
        <w:sz w:val="20"/>
        <w:szCs w:val="20"/>
      </w:rPr>
    </w:pPr>
    <w:r w:rsidRPr="0016174B">
      <w:rPr>
        <w:i/>
        <w:sz w:val="20"/>
        <w:szCs w:val="20"/>
      </w:rPr>
      <w:t xml:space="preserve">Rámcová smlouva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47"/>
    <w:multiLevelType w:val="multilevel"/>
    <w:tmpl w:val="E618E91A"/>
    <w:lvl w:ilvl="0">
      <w:start w:val="15"/>
      <w:numFmt w:val="decimal"/>
      <w:lvlText w:val="%1."/>
      <w:lvlJc w:val="left"/>
      <w:pPr>
        <w:ind w:left="435" w:hanging="435"/>
      </w:pPr>
      <w:rPr>
        <w:rFonts w:hint="default"/>
        <w:b w:val="0"/>
      </w:rPr>
    </w:lvl>
    <w:lvl w:ilvl="1">
      <w:start w:val="4"/>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AB70B8"/>
    <w:multiLevelType w:val="multilevel"/>
    <w:tmpl w:val="42EE0E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43763"/>
    <w:multiLevelType w:val="multilevel"/>
    <w:tmpl w:val="08AABF2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NewRomanPSMT" w:eastAsia="Times New Roman" w:hAnsi="TimesNewRomanPSMT"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745AED"/>
    <w:multiLevelType w:val="hybridMultilevel"/>
    <w:tmpl w:val="14ECEE6C"/>
    <w:lvl w:ilvl="0" w:tplc="4B8214BE">
      <w:start w:val="2"/>
      <w:numFmt w:val="decimal"/>
      <w:lvlText w:val="%1."/>
      <w:lvlJc w:val="left"/>
      <w:pPr>
        <w:ind w:left="720" w:hanging="360"/>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93A22"/>
    <w:multiLevelType w:val="multilevel"/>
    <w:tmpl w:val="9AAAD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F4C660F"/>
    <w:multiLevelType w:val="hybridMultilevel"/>
    <w:tmpl w:val="287C736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102A9D"/>
    <w:multiLevelType w:val="multilevel"/>
    <w:tmpl w:val="E618E91A"/>
    <w:lvl w:ilvl="0">
      <w:start w:val="12"/>
      <w:numFmt w:val="decimal"/>
      <w:lvlText w:val="%1."/>
      <w:lvlJc w:val="left"/>
      <w:pPr>
        <w:ind w:left="435" w:hanging="435"/>
      </w:pPr>
      <w:rPr>
        <w:rFonts w:eastAsia="Times New Roman" w:hint="default"/>
        <w:b w:val="0"/>
      </w:rPr>
    </w:lvl>
    <w:lvl w:ilvl="1">
      <w:start w:val="4"/>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 w15:restartNumberingAfterBreak="0">
    <w:nsid w:val="22664CE0"/>
    <w:multiLevelType w:val="multilevel"/>
    <w:tmpl w:val="E618E91A"/>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27206"/>
    <w:multiLevelType w:val="multilevel"/>
    <w:tmpl w:val="2E1AEEB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B0E76C9"/>
    <w:multiLevelType w:val="hybridMultilevel"/>
    <w:tmpl w:val="8646C0CE"/>
    <w:lvl w:ilvl="0" w:tplc="1CE4E052">
      <w:start w:val="6"/>
      <w:numFmt w:val="lowerLetter"/>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130164"/>
    <w:multiLevelType w:val="multilevel"/>
    <w:tmpl w:val="C8E48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D1D8D"/>
    <w:multiLevelType w:val="hybridMultilevel"/>
    <w:tmpl w:val="DECA85A6"/>
    <w:lvl w:ilvl="0" w:tplc="DFFC8294">
      <w:start w:val="1"/>
      <w:numFmt w:val="lowerLetter"/>
      <w:lvlText w:val="%1)"/>
      <w:lvlJc w:val="left"/>
      <w:pPr>
        <w:ind w:left="720" w:hanging="360"/>
      </w:pPr>
      <w:rPr>
        <w:rFonts w:hint="default"/>
      </w:rPr>
    </w:lvl>
    <w:lvl w:ilvl="1" w:tplc="FD00B766">
      <w:start w:val="1"/>
      <w:numFmt w:val="lowerLetter"/>
      <w:lvlText w:val="%2."/>
      <w:lvlJc w:val="left"/>
      <w:pPr>
        <w:ind w:left="1440" w:hanging="360"/>
      </w:pPr>
    </w:lvl>
    <w:lvl w:ilvl="2" w:tplc="6C9AC810" w:tentative="1">
      <w:start w:val="1"/>
      <w:numFmt w:val="lowerRoman"/>
      <w:lvlText w:val="%3."/>
      <w:lvlJc w:val="right"/>
      <w:pPr>
        <w:ind w:left="2160" w:hanging="180"/>
      </w:pPr>
    </w:lvl>
    <w:lvl w:ilvl="3" w:tplc="B8B22A08" w:tentative="1">
      <w:start w:val="1"/>
      <w:numFmt w:val="decimal"/>
      <w:lvlText w:val="%4."/>
      <w:lvlJc w:val="left"/>
      <w:pPr>
        <w:ind w:left="2880" w:hanging="360"/>
      </w:pPr>
    </w:lvl>
    <w:lvl w:ilvl="4" w:tplc="B8F4158E" w:tentative="1">
      <w:start w:val="1"/>
      <w:numFmt w:val="lowerLetter"/>
      <w:lvlText w:val="%5."/>
      <w:lvlJc w:val="left"/>
      <w:pPr>
        <w:ind w:left="3600" w:hanging="360"/>
      </w:pPr>
    </w:lvl>
    <w:lvl w:ilvl="5" w:tplc="6E5ACFD6" w:tentative="1">
      <w:start w:val="1"/>
      <w:numFmt w:val="lowerRoman"/>
      <w:lvlText w:val="%6."/>
      <w:lvlJc w:val="right"/>
      <w:pPr>
        <w:ind w:left="4320" w:hanging="180"/>
      </w:pPr>
    </w:lvl>
    <w:lvl w:ilvl="6" w:tplc="EEB41EEC" w:tentative="1">
      <w:start w:val="1"/>
      <w:numFmt w:val="decimal"/>
      <w:lvlText w:val="%7."/>
      <w:lvlJc w:val="left"/>
      <w:pPr>
        <w:ind w:left="5040" w:hanging="360"/>
      </w:pPr>
    </w:lvl>
    <w:lvl w:ilvl="7" w:tplc="BCA0CFE6" w:tentative="1">
      <w:start w:val="1"/>
      <w:numFmt w:val="lowerLetter"/>
      <w:lvlText w:val="%8."/>
      <w:lvlJc w:val="left"/>
      <w:pPr>
        <w:ind w:left="5760" w:hanging="360"/>
      </w:pPr>
    </w:lvl>
    <w:lvl w:ilvl="8" w:tplc="3C749EC4" w:tentative="1">
      <w:start w:val="1"/>
      <w:numFmt w:val="lowerRoman"/>
      <w:lvlText w:val="%9."/>
      <w:lvlJc w:val="right"/>
      <w:pPr>
        <w:ind w:left="6480" w:hanging="180"/>
      </w:pPr>
    </w:lvl>
  </w:abstractNum>
  <w:abstractNum w:abstractNumId="12" w15:restartNumberingAfterBreak="0">
    <w:nsid w:val="414F256B"/>
    <w:multiLevelType w:val="multilevel"/>
    <w:tmpl w:val="C2748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7B379F3"/>
    <w:multiLevelType w:val="hybridMultilevel"/>
    <w:tmpl w:val="7A9C580C"/>
    <w:lvl w:ilvl="0" w:tplc="0405000F">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06157C"/>
    <w:multiLevelType w:val="hybridMultilevel"/>
    <w:tmpl w:val="AF7CD5A2"/>
    <w:lvl w:ilvl="0" w:tplc="EF38ED3A">
      <w:start w:val="1"/>
      <w:numFmt w:val="upperRoman"/>
      <w:lvlText w:val="%1."/>
      <w:lvlJc w:val="left"/>
      <w:pPr>
        <w:tabs>
          <w:tab w:val="num" w:pos="1080"/>
        </w:tabs>
        <w:ind w:left="1080" w:hanging="720"/>
      </w:pPr>
      <w:rPr>
        <w:rFonts w:hint="default"/>
      </w:rPr>
    </w:lvl>
    <w:lvl w:ilvl="1" w:tplc="B30E92AA">
      <w:start w:val="1"/>
      <w:numFmt w:val="decimal"/>
      <w:lvlText w:val="%2."/>
      <w:lvlJc w:val="left"/>
      <w:pPr>
        <w:tabs>
          <w:tab w:val="num" w:pos="1440"/>
        </w:tabs>
        <w:ind w:left="1440" w:hanging="360"/>
      </w:pPr>
      <w:rPr>
        <w:rFonts w:hint="default"/>
      </w:rPr>
    </w:lvl>
    <w:lvl w:ilvl="2" w:tplc="585076F4">
      <w:start w:val="1"/>
      <w:numFmt w:val="decimal"/>
      <w:lvlText w:val="%3."/>
      <w:lvlJc w:val="left"/>
      <w:pPr>
        <w:tabs>
          <w:tab w:val="num" w:pos="2340"/>
        </w:tabs>
        <w:ind w:left="2340" w:hanging="360"/>
      </w:pPr>
      <w:rPr>
        <w:rFonts w:ascii="Times New Roman" w:eastAsia="Calibri"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3850587"/>
    <w:multiLevelType w:val="multilevel"/>
    <w:tmpl w:val="786401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7BC87A4B"/>
    <w:multiLevelType w:val="hybridMultilevel"/>
    <w:tmpl w:val="90FE0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46194350">
    <w:abstractNumId w:val="11"/>
  </w:num>
  <w:num w:numId="2" w16cid:durableId="1150440969">
    <w:abstractNumId w:val="10"/>
  </w:num>
  <w:num w:numId="3" w16cid:durableId="1636789800">
    <w:abstractNumId w:val="16"/>
  </w:num>
  <w:num w:numId="4" w16cid:durableId="2100831495">
    <w:abstractNumId w:val="13"/>
  </w:num>
  <w:num w:numId="5" w16cid:durableId="1071854250">
    <w:abstractNumId w:val="5"/>
  </w:num>
  <w:num w:numId="6" w16cid:durableId="206532450">
    <w:abstractNumId w:val="9"/>
  </w:num>
  <w:num w:numId="7" w16cid:durableId="2013334619">
    <w:abstractNumId w:val="2"/>
  </w:num>
  <w:num w:numId="8" w16cid:durableId="1806704625">
    <w:abstractNumId w:val="12"/>
  </w:num>
  <w:num w:numId="9" w16cid:durableId="1257206578">
    <w:abstractNumId w:val="14"/>
  </w:num>
  <w:num w:numId="10" w16cid:durableId="2034263055">
    <w:abstractNumId w:val="3"/>
  </w:num>
  <w:num w:numId="11" w16cid:durableId="1217425404">
    <w:abstractNumId w:val="0"/>
  </w:num>
  <w:num w:numId="12" w16cid:durableId="2069692468">
    <w:abstractNumId w:val="8"/>
  </w:num>
  <w:num w:numId="13" w16cid:durableId="627785930">
    <w:abstractNumId w:val="1"/>
  </w:num>
  <w:num w:numId="14" w16cid:durableId="909970752">
    <w:abstractNumId w:val="7"/>
  </w:num>
  <w:num w:numId="15" w16cid:durableId="431510261">
    <w:abstractNumId w:val="6"/>
  </w:num>
  <w:num w:numId="16" w16cid:durableId="2128500549">
    <w:abstractNumId w:val="15"/>
  </w:num>
  <w:num w:numId="17" w16cid:durableId="4172948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BD"/>
    <w:rsid w:val="00003D7C"/>
    <w:rsid w:val="00012C26"/>
    <w:rsid w:val="000355D3"/>
    <w:rsid w:val="000607AF"/>
    <w:rsid w:val="00063435"/>
    <w:rsid w:val="00066BCB"/>
    <w:rsid w:val="000912A9"/>
    <w:rsid w:val="00092CB0"/>
    <w:rsid w:val="000A206D"/>
    <w:rsid w:val="000B0CE0"/>
    <w:rsid w:val="000B25BD"/>
    <w:rsid w:val="000B77C6"/>
    <w:rsid w:val="000D18BE"/>
    <w:rsid w:val="000F16E0"/>
    <w:rsid w:val="000F41F0"/>
    <w:rsid w:val="00131510"/>
    <w:rsid w:val="00152EC5"/>
    <w:rsid w:val="0015333B"/>
    <w:rsid w:val="0016174B"/>
    <w:rsid w:val="0016555A"/>
    <w:rsid w:val="00167EAD"/>
    <w:rsid w:val="001B272A"/>
    <w:rsid w:val="001B3DF5"/>
    <w:rsid w:val="001D77D6"/>
    <w:rsid w:val="00202E1A"/>
    <w:rsid w:val="0021675C"/>
    <w:rsid w:val="00242D29"/>
    <w:rsid w:val="00260D1A"/>
    <w:rsid w:val="00263B7C"/>
    <w:rsid w:val="00266AA0"/>
    <w:rsid w:val="002847D6"/>
    <w:rsid w:val="002857D8"/>
    <w:rsid w:val="002B6856"/>
    <w:rsid w:val="002C19EB"/>
    <w:rsid w:val="002C5A69"/>
    <w:rsid w:val="002D6E5E"/>
    <w:rsid w:val="002E5267"/>
    <w:rsid w:val="00313496"/>
    <w:rsid w:val="00324153"/>
    <w:rsid w:val="003266D5"/>
    <w:rsid w:val="00352EC6"/>
    <w:rsid w:val="00356AD0"/>
    <w:rsid w:val="00360A04"/>
    <w:rsid w:val="00361DCA"/>
    <w:rsid w:val="003F2239"/>
    <w:rsid w:val="003F5527"/>
    <w:rsid w:val="00407233"/>
    <w:rsid w:val="0041070B"/>
    <w:rsid w:val="00412B8E"/>
    <w:rsid w:val="0041513C"/>
    <w:rsid w:val="0043354B"/>
    <w:rsid w:val="0044069E"/>
    <w:rsid w:val="0046590C"/>
    <w:rsid w:val="00475265"/>
    <w:rsid w:val="00480CB0"/>
    <w:rsid w:val="00481802"/>
    <w:rsid w:val="00493BEC"/>
    <w:rsid w:val="004B385C"/>
    <w:rsid w:val="004C2C29"/>
    <w:rsid w:val="004E7395"/>
    <w:rsid w:val="004F6A03"/>
    <w:rsid w:val="00510A3F"/>
    <w:rsid w:val="005231A1"/>
    <w:rsid w:val="00532890"/>
    <w:rsid w:val="00541E67"/>
    <w:rsid w:val="00541F79"/>
    <w:rsid w:val="00552276"/>
    <w:rsid w:val="00557181"/>
    <w:rsid w:val="0056118A"/>
    <w:rsid w:val="00566ECE"/>
    <w:rsid w:val="00572DA2"/>
    <w:rsid w:val="00594C11"/>
    <w:rsid w:val="005A71E8"/>
    <w:rsid w:val="005B7DDC"/>
    <w:rsid w:val="005C10AF"/>
    <w:rsid w:val="005D54CC"/>
    <w:rsid w:val="005D681F"/>
    <w:rsid w:val="005E3906"/>
    <w:rsid w:val="006065E8"/>
    <w:rsid w:val="00625A06"/>
    <w:rsid w:val="0062779E"/>
    <w:rsid w:val="00634382"/>
    <w:rsid w:val="006973BB"/>
    <w:rsid w:val="006A0096"/>
    <w:rsid w:val="006A1607"/>
    <w:rsid w:val="006C460A"/>
    <w:rsid w:val="006D09B5"/>
    <w:rsid w:val="00703684"/>
    <w:rsid w:val="00724557"/>
    <w:rsid w:val="00750237"/>
    <w:rsid w:val="007579EF"/>
    <w:rsid w:val="007A55CE"/>
    <w:rsid w:val="007B0E67"/>
    <w:rsid w:val="007C5C70"/>
    <w:rsid w:val="007C5EE1"/>
    <w:rsid w:val="007E4347"/>
    <w:rsid w:val="00813D35"/>
    <w:rsid w:val="00824E28"/>
    <w:rsid w:val="0083290C"/>
    <w:rsid w:val="00833967"/>
    <w:rsid w:val="00874213"/>
    <w:rsid w:val="0089442A"/>
    <w:rsid w:val="008B1A63"/>
    <w:rsid w:val="008C750C"/>
    <w:rsid w:val="008D051B"/>
    <w:rsid w:val="008E0912"/>
    <w:rsid w:val="008F0485"/>
    <w:rsid w:val="008F37A2"/>
    <w:rsid w:val="0090419C"/>
    <w:rsid w:val="009106D1"/>
    <w:rsid w:val="00922AF1"/>
    <w:rsid w:val="009312B7"/>
    <w:rsid w:val="00935DF2"/>
    <w:rsid w:val="00945744"/>
    <w:rsid w:val="00981D41"/>
    <w:rsid w:val="009B2660"/>
    <w:rsid w:val="009E5A8A"/>
    <w:rsid w:val="00A0694B"/>
    <w:rsid w:val="00A15999"/>
    <w:rsid w:val="00A450C4"/>
    <w:rsid w:val="00A5359C"/>
    <w:rsid w:val="00A64F2D"/>
    <w:rsid w:val="00A746A2"/>
    <w:rsid w:val="00A91CF3"/>
    <w:rsid w:val="00A9525A"/>
    <w:rsid w:val="00A97180"/>
    <w:rsid w:val="00AC347F"/>
    <w:rsid w:val="00AF47A4"/>
    <w:rsid w:val="00B05692"/>
    <w:rsid w:val="00B5091F"/>
    <w:rsid w:val="00B51A62"/>
    <w:rsid w:val="00B5267A"/>
    <w:rsid w:val="00B646C0"/>
    <w:rsid w:val="00BA2658"/>
    <w:rsid w:val="00BA4511"/>
    <w:rsid w:val="00C1303F"/>
    <w:rsid w:val="00C3732D"/>
    <w:rsid w:val="00C76388"/>
    <w:rsid w:val="00C8765F"/>
    <w:rsid w:val="00C963B0"/>
    <w:rsid w:val="00CA57DA"/>
    <w:rsid w:val="00CB6B16"/>
    <w:rsid w:val="00CC0815"/>
    <w:rsid w:val="00CC7C62"/>
    <w:rsid w:val="00D079C5"/>
    <w:rsid w:val="00D1540D"/>
    <w:rsid w:val="00D23192"/>
    <w:rsid w:val="00D5525D"/>
    <w:rsid w:val="00D554C1"/>
    <w:rsid w:val="00D92CC1"/>
    <w:rsid w:val="00D94C64"/>
    <w:rsid w:val="00DA26AD"/>
    <w:rsid w:val="00DD1EC9"/>
    <w:rsid w:val="00E133E0"/>
    <w:rsid w:val="00E1562C"/>
    <w:rsid w:val="00E16684"/>
    <w:rsid w:val="00E20E5F"/>
    <w:rsid w:val="00E26E8E"/>
    <w:rsid w:val="00E26ED5"/>
    <w:rsid w:val="00E34CDC"/>
    <w:rsid w:val="00E449DC"/>
    <w:rsid w:val="00E54C21"/>
    <w:rsid w:val="00E62407"/>
    <w:rsid w:val="00E73DD7"/>
    <w:rsid w:val="00EA6C8E"/>
    <w:rsid w:val="00EB01F1"/>
    <w:rsid w:val="00EB08EA"/>
    <w:rsid w:val="00EC5E60"/>
    <w:rsid w:val="00EF2EE1"/>
    <w:rsid w:val="00EF3800"/>
    <w:rsid w:val="00F032D3"/>
    <w:rsid w:val="00F05455"/>
    <w:rsid w:val="00F05DBD"/>
    <w:rsid w:val="00F077DB"/>
    <w:rsid w:val="00F12A66"/>
    <w:rsid w:val="00F22329"/>
    <w:rsid w:val="00F246D5"/>
    <w:rsid w:val="00F7115E"/>
    <w:rsid w:val="00F76B3C"/>
    <w:rsid w:val="00F82009"/>
    <w:rsid w:val="00FC2360"/>
    <w:rsid w:val="00FD5D94"/>
    <w:rsid w:val="00FE200B"/>
    <w:rsid w:val="00FF4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1E1B"/>
  <w15:docId w15:val="{2EE4FAE5-6CCD-4D1F-ADA9-09A0DFEC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9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174B"/>
    <w:pPr>
      <w:tabs>
        <w:tab w:val="center" w:pos="4536"/>
        <w:tab w:val="right" w:pos="9072"/>
      </w:tabs>
    </w:pPr>
  </w:style>
  <w:style w:type="character" w:customStyle="1" w:styleId="ZhlavChar">
    <w:name w:val="Záhlaví Char"/>
    <w:link w:val="Zhlav"/>
    <w:uiPriority w:val="99"/>
    <w:rsid w:val="0016174B"/>
    <w:rPr>
      <w:sz w:val="22"/>
      <w:szCs w:val="22"/>
      <w:lang w:eastAsia="en-US"/>
    </w:rPr>
  </w:style>
  <w:style w:type="paragraph" w:styleId="Zpat">
    <w:name w:val="footer"/>
    <w:basedOn w:val="Normln"/>
    <w:link w:val="ZpatChar"/>
    <w:uiPriority w:val="99"/>
    <w:unhideWhenUsed/>
    <w:rsid w:val="0016174B"/>
    <w:pPr>
      <w:tabs>
        <w:tab w:val="center" w:pos="4536"/>
        <w:tab w:val="right" w:pos="9072"/>
      </w:tabs>
    </w:pPr>
  </w:style>
  <w:style w:type="character" w:customStyle="1" w:styleId="ZpatChar">
    <w:name w:val="Zápatí Char"/>
    <w:link w:val="Zpat"/>
    <w:uiPriority w:val="99"/>
    <w:rsid w:val="0016174B"/>
    <w:rPr>
      <w:sz w:val="22"/>
      <w:szCs w:val="22"/>
      <w:lang w:eastAsia="en-US"/>
    </w:rPr>
  </w:style>
  <w:style w:type="paragraph" w:styleId="Textbubliny">
    <w:name w:val="Balloon Text"/>
    <w:basedOn w:val="Normln"/>
    <w:link w:val="TextbublinyChar"/>
    <w:uiPriority w:val="99"/>
    <w:semiHidden/>
    <w:unhideWhenUsed/>
    <w:rsid w:val="000A206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206D"/>
    <w:rPr>
      <w:rFonts w:ascii="Tahoma" w:hAnsi="Tahoma" w:cs="Tahoma"/>
      <w:sz w:val="16"/>
      <w:szCs w:val="16"/>
      <w:lang w:eastAsia="en-US"/>
    </w:rPr>
  </w:style>
  <w:style w:type="paragraph" w:styleId="Zkladntext2">
    <w:name w:val="Body Text 2"/>
    <w:basedOn w:val="Normln"/>
    <w:link w:val="Zkladntext2Char"/>
    <w:rsid w:val="00922AF1"/>
    <w:pPr>
      <w:spacing w:after="0" w:line="240" w:lineRule="auto"/>
      <w:jc w:val="both"/>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rsid w:val="00922AF1"/>
    <w:rPr>
      <w:rFonts w:ascii="Times New Roman" w:eastAsia="Times New Roman" w:hAnsi="Times New Roman"/>
    </w:rPr>
  </w:style>
  <w:style w:type="paragraph" w:styleId="Odstavecseseznamem">
    <w:name w:val="List Paragraph"/>
    <w:basedOn w:val="Normln"/>
    <w:uiPriority w:val="34"/>
    <w:qFormat/>
    <w:rsid w:val="00E133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13869">
      <w:bodyDiv w:val="1"/>
      <w:marLeft w:val="0"/>
      <w:marRight w:val="0"/>
      <w:marTop w:val="0"/>
      <w:marBottom w:val="0"/>
      <w:divBdr>
        <w:top w:val="none" w:sz="0" w:space="0" w:color="auto"/>
        <w:left w:val="none" w:sz="0" w:space="0" w:color="auto"/>
        <w:bottom w:val="none" w:sz="0" w:space="0" w:color="auto"/>
        <w:right w:val="none" w:sz="0" w:space="0" w:color="auto"/>
      </w:divBdr>
      <w:divsChild>
        <w:div w:id="153723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69E2-2355-42F6-B17B-47ED63FC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2668</Words>
  <Characters>15748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Vlastik</dc:creator>
  <cp:lastModifiedBy>Bc. Krajčová Andrea, Dis</cp:lastModifiedBy>
  <cp:revision>3</cp:revision>
  <cp:lastPrinted>2021-03-29T08:27:00Z</cp:lastPrinted>
  <dcterms:created xsi:type="dcterms:W3CDTF">2022-12-07T06:55:00Z</dcterms:created>
  <dcterms:modified xsi:type="dcterms:W3CDTF">2022-12-07T06:57:00Z</dcterms:modified>
</cp:coreProperties>
</file>